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6"/>
          <w:szCs w:val="72"/>
        </w:rPr>
        <w:id w:val="1542658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4"/>
          <w:szCs w:val="24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/>
          </w:tblPr>
          <w:tblGrid>
            <w:gridCol w:w="4078"/>
            <w:gridCol w:w="2108"/>
            <w:gridCol w:w="2750"/>
          </w:tblGrid>
          <w:tr w:rsidR="002E0898">
            <w:sdt>
              <w:sdtPr>
                <w:rPr>
                  <w:rFonts w:asciiTheme="majorHAnsi" w:eastAsiaTheme="majorEastAsia" w:hAnsiTheme="majorHAnsi" w:cstheme="majorBidi"/>
                  <w:sz w:val="76"/>
                  <w:szCs w:val="72"/>
                </w:rPr>
                <w:alias w:val="Título"/>
                <w:id w:val="27671317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3525" w:type="dxa"/>
                    <w:tcBorders>
                      <w:bottom w:val="single" w:sz="18" w:space="0" w:color="808080" w:themeColor="background1" w:themeShade="80"/>
                      <w:right w:val="single" w:sz="18" w:space="0" w:color="808080" w:themeColor="background1" w:themeShade="80"/>
                    </w:tcBorders>
                    <w:vAlign w:val="center"/>
                  </w:tcPr>
                  <w:p w:rsidR="002E0898" w:rsidRDefault="002E0898" w:rsidP="002E0898">
                    <w:pPr>
                      <w:pStyle w:val="Sinespaciado"/>
                      <w:jc w:val="right"/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  <w:t>PROYECTO TICD</w:t>
                    </w:r>
                  </w:p>
                </w:tc>
              </w:sdtContent>
            </w:sdt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2E0898" w:rsidRDefault="007A7185">
                <w:pPr>
                  <w:pStyle w:val="Sinespaciado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CURSO</w:t>
                </w:r>
              </w:p>
              <w:p w:rsidR="002E0898" w:rsidRPr="007A7185" w:rsidRDefault="002E0898" w:rsidP="002E0898">
                <w:pPr>
                  <w:pStyle w:val="Sinespaciado"/>
                  <w:rPr>
                    <w:color w:val="4F81BD" w:themeColor="accent1"/>
                    <w:sz w:val="120"/>
                    <w:szCs w:val="120"/>
                  </w:rPr>
                </w:pPr>
                <w:r w:rsidRPr="007A7185">
                  <w:rPr>
                    <w:color w:val="4F81BD" w:themeColor="accent1"/>
                    <w:sz w:val="120"/>
                    <w:szCs w:val="120"/>
                  </w:rPr>
                  <w:t>2012/13</w:t>
                </w:r>
              </w:p>
            </w:tc>
          </w:tr>
          <w:tr w:rsidR="007A7185">
            <w:tc>
              <w:tcPr>
                <w:tcW w:w="7054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2E0898" w:rsidRDefault="00055B29" w:rsidP="007A7185">
                <w:pPr>
                  <w:pStyle w:val="Sinespaciado"/>
                  <w:jc w:val="both"/>
                </w:pPr>
                <w:sdt>
                  <w:sdtPr>
                    <w:alias w:val="Abstracto"/>
                    <w:id w:val="276713183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r w:rsidR="002E0898">
                      <w:t>Proyecto destinado al desarrollo de un marco, dentro del nuevo proyecto de dirección, para la reordenación, impulso y generalización del uso</w:t>
                    </w:r>
                  </w:sdtContent>
                </w:sdt>
                <w:r w:rsidR="002E0898">
                  <w:t xml:space="preserve"> de las TICD en el C. P. Embajadores de Tomelloso.</w:t>
                </w:r>
              </w:p>
            </w:tc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Subtítulo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2738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2E0898" w:rsidRDefault="007A7185" w:rsidP="007A7185">
                    <w:pPr>
                      <w:pStyle w:val="Sinespaciado"/>
                      <w:jc w:val="right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PLAN DEL RESPONSABLE TICD</w:t>
                    </w:r>
                  </w:p>
                </w:tc>
              </w:sdtContent>
            </w:sdt>
          </w:tr>
        </w:tbl>
        <w:p w:rsidR="002E0898" w:rsidRDefault="002E0898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</w:sdtContent>
    </w:sdt>
    <w:p w:rsidR="000F0552" w:rsidRDefault="000F0552"/>
    <w:p w:rsidR="000F0552" w:rsidRDefault="000F0552"/>
    <w:p w:rsidR="00956024" w:rsidRDefault="00956024"/>
    <w:p w:rsidR="00956024" w:rsidRDefault="00956024"/>
    <w:p w:rsidR="000F0552" w:rsidRPr="0098770A" w:rsidRDefault="000F0552" w:rsidP="0098770A">
      <w:pPr>
        <w:jc w:val="center"/>
        <w:rPr>
          <w:sz w:val="48"/>
          <w:szCs w:val="48"/>
        </w:rPr>
      </w:pPr>
      <w:r w:rsidRPr="0098770A">
        <w:rPr>
          <w:sz w:val="48"/>
          <w:szCs w:val="48"/>
        </w:rPr>
        <w:t>INDICE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460"/>
      </w:tblGrid>
      <w:tr w:rsidR="000F0552" w:rsidRPr="0098770A" w:rsidTr="00B813B4">
        <w:tc>
          <w:tcPr>
            <w:tcW w:w="7905" w:type="dxa"/>
            <w:vAlign w:val="center"/>
          </w:tcPr>
          <w:p w:rsidR="000F0552" w:rsidRPr="0098770A" w:rsidRDefault="00055B29" w:rsidP="0098770A">
            <w:pPr>
              <w:rPr>
                <w:sz w:val="24"/>
                <w:szCs w:val="24"/>
              </w:rPr>
            </w:pPr>
            <w:hyperlink w:anchor="INTRODUCCIÓN" w:history="1">
              <w:r w:rsidR="0098770A" w:rsidRPr="000172E2">
                <w:rPr>
                  <w:rStyle w:val="Hipervnculo"/>
                  <w:sz w:val="24"/>
                  <w:szCs w:val="24"/>
                </w:rPr>
                <w:t>INTRODUCCIÓN</w:t>
              </w:r>
            </w:hyperlink>
            <w:r w:rsidR="0098770A" w:rsidRPr="0098770A">
              <w:rPr>
                <w:sz w:val="24"/>
                <w:szCs w:val="24"/>
              </w:rPr>
              <w:t>……………………………………………………………………………………………</w:t>
            </w:r>
            <w:r w:rsidR="0098770A">
              <w:rPr>
                <w:sz w:val="24"/>
                <w:szCs w:val="24"/>
              </w:rPr>
              <w:t>....</w:t>
            </w:r>
          </w:p>
        </w:tc>
        <w:tc>
          <w:tcPr>
            <w:tcW w:w="460" w:type="dxa"/>
            <w:vAlign w:val="center"/>
          </w:tcPr>
          <w:p w:rsidR="000F0552" w:rsidRPr="0098770A" w:rsidRDefault="0022389C" w:rsidP="0022389C">
            <w:pPr>
              <w:jc w:val="right"/>
              <w:rPr>
                <w:sz w:val="24"/>
                <w:szCs w:val="24"/>
              </w:rPr>
            </w:pPr>
            <w:r w:rsidRPr="0098770A">
              <w:rPr>
                <w:sz w:val="24"/>
                <w:szCs w:val="24"/>
              </w:rPr>
              <w:t>3</w:t>
            </w:r>
          </w:p>
        </w:tc>
      </w:tr>
      <w:tr w:rsidR="000F0552" w:rsidRPr="0098770A" w:rsidTr="00B813B4">
        <w:tc>
          <w:tcPr>
            <w:tcW w:w="7905" w:type="dxa"/>
            <w:vAlign w:val="center"/>
          </w:tcPr>
          <w:p w:rsidR="000F0552" w:rsidRPr="0098770A" w:rsidRDefault="00055B29" w:rsidP="0098770A">
            <w:pPr>
              <w:rPr>
                <w:sz w:val="24"/>
                <w:szCs w:val="24"/>
              </w:rPr>
            </w:pPr>
            <w:hyperlink w:anchor="ANALISIS" w:history="1">
              <w:r w:rsidR="000F0552" w:rsidRPr="00097397">
                <w:rPr>
                  <w:rStyle w:val="Hipervnculo"/>
                  <w:sz w:val="24"/>
                  <w:szCs w:val="24"/>
                </w:rPr>
                <w:t xml:space="preserve">ANÁLISIS DE LA SITUACIÓN </w:t>
              </w:r>
              <w:r w:rsidR="0098770A" w:rsidRPr="00097397">
                <w:rPr>
                  <w:rStyle w:val="Hipervnculo"/>
                  <w:sz w:val="24"/>
                  <w:szCs w:val="24"/>
                </w:rPr>
                <w:t>ACTUAL</w:t>
              </w:r>
            </w:hyperlink>
            <w:r w:rsidR="0098770A" w:rsidRPr="0098770A">
              <w:rPr>
                <w:sz w:val="24"/>
                <w:szCs w:val="24"/>
              </w:rPr>
              <w:t>………………………………………………………………</w:t>
            </w:r>
            <w:r w:rsidR="0098770A">
              <w:rPr>
                <w:sz w:val="24"/>
                <w:szCs w:val="24"/>
              </w:rPr>
              <w:t>…</w:t>
            </w:r>
          </w:p>
        </w:tc>
        <w:tc>
          <w:tcPr>
            <w:tcW w:w="460" w:type="dxa"/>
            <w:vAlign w:val="center"/>
          </w:tcPr>
          <w:p w:rsidR="000F0552" w:rsidRPr="0098770A" w:rsidRDefault="0022389C" w:rsidP="0022389C">
            <w:pPr>
              <w:jc w:val="right"/>
              <w:rPr>
                <w:sz w:val="24"/>
                <w:szCs w:val="24"/>
              </w:rPr>
            </w:pPr>
            <w:r w:rsidRPr="0098770A">
              <w:rPr>
                <w:sz w:val="24"/>
                <w:szCs w:val="24"/>
              </w:rPr>
              <w:t>3</w:t>
            </w:r>
          </w:p>
        </w:tc>
      </w:tr>
      <w:tr w:rsidR="000F0552" w:rsidRPr="0098770A" w:rsidTr="00B813B4">
        <w:tc>
          <w:tcPr>
            <w:tcW w:w="7905" w:type="dxa"/>
            <w:vAlign w:val="center"/>
          </w:tcPr>
          <w:p w:rsidR="000F0552" w:rsidRPr="0098770A" w:rsidRDefault="00055B29" w:rsidP="0098770A">
            <w:pPr>
              <w:rPr>
                <w:sz w:val="24"/>
                <w:szCs w:val="24"/>
              </w:rPr>
            </w:pPr>
            <w:hyperlink w:anchor="OBJETIVOS" w:history="1">
              <w:r w:rsidR="00B424F3" w:rsidRPr="00097397">
                <w:rPr>
                  <w:rStyle w:val="Hipervnculo"/>
                  <w:sz w:val="24"/>
                  <w:szCs w:val="24"/>
                </w:rPr>
                <w:t>OBJETIVOS DEL PROYECTO</w:t>
              </w:r>
            </w:hyperlink>
            <w:r w:rsidR="0098770A" w:rsidRPr="0098770A">
              <w:rPr>
                <w:sz w:val="24"/>
                <w:szCs w:val="24"/>
              </w:rPr>
              <w:t xml:space="preserve"> ……………………………………………………………………………….</w:t>
            </w:r>
          </w:p>
        </w:tc>
        <w:tc>
          <w:tcPr>
            <w:tcW w:w="460" w:type="dxa"/>
            <w:vAlign w:val="center"/>
          </w:tcPr>
          <w:p w:rsidR="000F0552" w:rsidRPr="0098770A" w:rsidRDefault="0022389C" w:rsidP="0022389C">
            <w:pPr>
              <w:jc w:val="right"/>
              <w:rPr>
                <w:sz w:val="24"/>
                <w:szCs w:val="24"/>
              </w:rPr>
            </w:pPr>
            <w:r w:rsidRPr="0098770A">
              <w:rPr>
                <w:sz w:val="24"/>
                <w:szCs w:val="24"/>
              </w:rPr>
              <w:t>7</w:t>
            </w:r>
          </w:p>
        </w:tc>
      </w:tr>
      <w:tr w:rsidR="000F0552" w:rsidRPr="0098770A" w:rsidTr="00B813B4">
        <w:tc>
          <w:tcPr>
            <w:tcW w:w="7905" w:type="dxa"/>
            <w:vAlign w:val="center"/>
          </w:tcPr>
          <w:p w:rsidR="000F0552" w:rsidRPr="0098770A" w:rsidRDefault="00055B29" w:rsidP="0098770A">
            <w:pPr>
              <w:rPr>
                <w:sz w:val="24"/>
                <w:szCs w:val="24"/>
              </w:rPr>
            </w:pPr>
            <w:hyperlink w:anchor="LINEAS" w:history="1">
              <w:r w:rsidR="0022389C" w:rsidRPr="00097397">
                <w:rPr>
                  <w:rStyle w:val="Hipervnculo"/>
                  <w:sz w:val="24"/>
                  <w:szCs w:val="24"/>
                </w:rPr>
                <w:t>LINEAS DE TRABAJO</w:t>
              </w:r>
            </w:hyperlink>
            <w:r w:rsidR="0098770A" w:rsidRPr="0098770A">
              <w:rPr>
                <w:sz w:val="24"/>
                <w:szCs w:val="24"/>
              </w:rPr>
              <w:t xml:space="preserve"> …………………………………………………………………………………………</w:t>
            </w:r>
          </w:p>
        </w:tc>
        <w:tc>
          <w:tcPr>
            <w:tcW w:w="460" w:type="dxa"/>
            <w:vAlign w:val="center"/>
          </w:tcPr>
          <w:p w:rsidR="000F0552" w:rsidRPr="0098770A" w:rsidRDefault="0022389C" w:rsidP="0022389C">
            <w:pPr>
              <w:jc w:val="right"/>
              <w:rPr>
                <w:sz w:val="24"/>
                <w:szCs w:val="24"/>
              </w:rPr>
            </w:pPr>
            <w:r w:rsidRPr="0098770A">
              <w:rPr>
                <w:sz w:val="24"/>
                <w:szCs w:val="24"/>
              </w:rPr>
              <w:t>8</w:t>
            </w:r>
          </w:p>
        </w:tc>
      </w:tr>
      <w:tr w:rsidR="000F0552" w:rsidRPr="0098770A" w:rsidTr="00B813B4">
        <w:tc>
          <w:tcPr>
            <w:tcW w:w="7905" w:type="dxa"/>
            <w:vAlign w:val="center"/>
          </w:tcPr>
          <w:p w:rsidR="000F0552" w:rsidRPr="0098770A" w:rsidRDefault="00055B29" w:rsidP="0098770A">
            <w:pPr>
              <w:rPr>
                <w:sz w:val="24"/>
                <w:szCs w:val="24"/>
              </w:rPr>
            </w:pPr>
            <w:hyperlink w:anchor="ESTRUCTURA" w:history="1">
              <w:r w:rsidR="0098770A" w:rsidRPr="00097397">
                <w:rPr>
                  <w:rStyle w:val="Hipervnculo"/>
                  <w:sz w:val="24"/>
                  <w:szCs w:val="24"/>
                </w:rPr>
                <w:t>ESTRUCTURA</w:t>
              </w:r>
            </w:hyperlink>
            <w:r w:rsidR="0098770A" w:rsidRPr="0098770A"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98770A">
              <w:rPr>
                <w:sz w:val="24"/>
                <w:szCs w:val="24"/>
              </w:rPr>
              <w:t>…</w:t>
            </w:r>
          </w:p>
        </w:tc>
        <w:tc>
          <w:tcPr>
            <w:tcW w:w="460" w:type="dxa"/>
            <w:vAlign w:val="center"/>
          </w:tcPr>
          <w:p w:rsidR="000F0552" w:rsidRPr="0098770A" w:rsidRDefault="0022389C" w:rsidP="0022389C">
            <w:pPr>
              <w:jc w:val="right"/>
              <w:rPr>
                <w:sz w:val="24"/>
                <w:szCs w:val="24"/>
              </w:rPr>
            </w:pPr>
            <w:r w:rsidRPr="0098770A">
              <w:rPr>
                <w:sz w:val="24"/>
                <w:szCs w:val="24"/>
              </w:rPr>
              <w:t>9</w:t>
            </w:r>
          </w:p>
        </w:tc>
      </w:tr>
      <w:tr w:rsidR="000F0552" w:rsidRPr="0098770A" w:rsidTr="00B813B4">
        <w:tc>
          <w:tcPr>
            <w:tcW w:w="7905" w:type="dxa"/>
            <w:vAlign w:val="center"/>
          </w:tcPr>
          <w:p w:rsidR="000F0552" w:rsidRPr="0098770A" w:rsidRDefault="00055B29" w:rsidP="0022389C">
            <w:pPr>
              <w:rPr>
                <w:sz w:val="24"/>
                <w:szCs w:val="24"/>
              </w:rPr>
            </w:pPr>
            <w:hyperlink w:anchor="ACTUACIONES" w:history="1">
              <w:r w:rsidR="0098770A" w:rsidRPr="00097397">
                <w:rPr>
                  <w:rStyle w:val="Hipervnculo"/>
                  <w:sz w:val="24"/>
                  <w:szCs w:val="24"/>
                </w:rPr>
                <w:t>ACTUACIONES</w:t>
              </w:r>
            </w:hyperlink>
            <w:r w:rsidR="0098770A" w:rsidRPr="0098770A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  <w:r w:rsidR="0098770A">
              <w:rPr>
                <w:sz w:val="24"/>
                <w:szCs w:val="24"/>
              </w:rPr>
              <w:t>….</w:t>
            </w:r>
          </w:p>
        </w:tc>
        <w:tc>
          <w:tcPr>
            <w:tcW w:w="460" w:type="dxa"/>
            <w:vAlign w:val="center"/>
          </w:tcPr>
          <w:p w:rsidR="000F0552" w:rsidRPr="0098770A" w:rsidRDefault="00BE3151" w:rsidP="00223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F0552" w:rsidRPr="0098770A" w:rsidTr="00B813B4">
        <w:tc>
          <w:tcPr>
            <w:tcW w:w="7905" w:type="dxa"/>
            <w:vAlign w:val="center"/>
          </w:tcPr>
          <w:p w:rsidR="000F0552" w:rsidRPr="0098770A" w:rsidRDefault="00055B29" w:rsidP="0022389C">
            <w:pPr>
              <w:rPr>
                <w:sz w:val="24"/>
                <w:szCs w:val="24"/>
              </w:rPr>
            </w:pPr>
            <w:hyperlink w:anchor="ESPECIFICO" w:history="1">
              <w:r w:rsidR="0022389C" w:rsidRPr="00097397">
                <w:rPr>
                  <w:rStyle w:val="Hipervnculo"/>
                  <w:sz w:val="24"/>
                  <w:szCs w:val="24"/>
                </w:rPr>
                <w:t xml:space="preserve">PLAN ESPECÍFICO DEL RESPONSABLE </w:t>
              </w:r>
              <w:r w:rsidR="0098770A" w:rsidRPr="00097397">
                <w:rPr>
                  <w:rStyle w:val="Hipervnculo"/>
                  <w:sz w:val="24"/>
                  <w:szCs w:val="24"/>
                </w:rPr>
                <w:t>TICD</w:t>
              </w:r>
            </w:hyperlink>
            <w:r w:rsidR="0098770A" w:rsidRPr="0098770A">
              <w:rPr>
                <w:sz w:val="24"/>
                <w:szCs w:val="24"/>
              </w:rPr>
              <w:t>………………………………………………………</w:t>
            </w:r>
            <w:r w:rsidR="0098770A">
              <w:rPr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center"/>
          </w:tcPr>
          <w:p w:rsidR="000F0552" w:rsidRPr="0098770A" w:rsidRDefault="00956024" w:rsidP="0022389C">
            <w:pPr>
              <w:jc w:val="right"/>
              <w:rPr>
                <w:sz w:val="24"/>
                <w:szCs w:val="24"/>
              </w:rPr>
            </w:pPr>
            <w:r w:rsidRPr="0098770A">
              <w:rPr>
                <w:sz w:val="24"/>
                <w:szCs w:val="24"/>
              </w:rPr>
              <w:t>11</w:t>
            </w:r>
          </w:p>
        </w:tc>
      </w:tr>
    </w:tbl>
    <w:p w:rsidR="000940DF" w:rsidRDefault="000940DF" w:rsidP="005410C0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440"/>
        <w:gridCol w:w="127"/>
        <w:gridCol w:w="233"/>
      </w:tblGrid>
      <w:tr w:rsidR="0008674F" w:rsidRPr="000940DF" w:rsidTr="0008674F">
        <w:tc>
          <w:tcPr>
            <w:tcW w:w="8705" w:type="dxa"/>
            <w:gridSpan w:val="4"/>
          </w:tcPr>
          <w:p w:rsidR="0008674F" w:rsidRPr="000940DF" w:rsidRDefault="0008674F" w:rsidP="0008674F">
            <w:pPr>
              <w:jc w:val="center"/>
            </w:pPr>
            <w:r w:rsidRPr="000940DF">
              <w:t>ANEXOS</w:t>
            </w:r>
          </w:p>
        </w:tc>
      </w:tr>
      <w:tr w:rsidR="0008674F" w:rsidRPr="0008674F" w:rsidTr="0008674F">
        <w:trPr>
          <w:gridAfter w:val="2"/>
          <w:wAfter w:w="360" w:type="dxa"/>
        </w:trPr>
        <w:tc>
          <w:tcPr>
            <w:tcW w:w="7905" w:type="dxa"/>
          </w:tcPr>
          <w:p w:rsidR="0008674F" w:rsidRPr="000940DF" w:rsidRDefault="00055B29" w:rsidP="0008674F">
            <w:hyperlink w:anchor="REVISIONES" w:history="1">
              <w:r w:rsidR="0008674F" w:rsidRPr="000940DF">
                <w:rPr>
                  <w:rStyle w:val="Hipervnculo"/>
                </w:rPr>
                <w:t xml:space="preserve">hoja de </w:t>
              </w:r>
              <w:r w:rsidR="0008674F" w:rsidRPr="0008674F">
                <w:rPr>
                  <w:rStyle w:val="Hipervnculo"/>
                  <w:b/>
                  <w:i/>
                </w:rPr>
                <w:t>revisiones del proyecto</w:t>
              </w:r>
              <w:r w:rsidR="0008674F" w:rsidRPr="000940DF">
                <w:rPr>
                  <w:rStyle w:val="Hipervnculo"/>
                </w:rPr>
                <w:t xml:space="preserve"> TICD</w:t>
              </w:r>
            </w:hyperlink>
            <w:r w:rsidR="0008674F" w:rsidRPr="000940DF">
              <w:t>……………………………</w:t>
            </w:r>
            <w:r w:rsidR="0008674F">
              <w:t>…………………………………………..</w:t>
            </w:r>
            <w:r w:rsidR="0008674F" w:rsidRPr="000940DF">
              <w:t>…</w:t>
            </w:r>
          </w:p>
        </w:tc>
        <w:tc>
          <w:tcPr>
            <w:tcW w:w="440" w:type="dxa"/>
            <w:vAlign w:val="center"/>
          </w:tcPr>
          <w:p w:rsidR="0008674F" w:rsidRPr="0008674F" w:rsidRDefault="0008674F" w:rsidP="0008674F">
            <w:pPr>
              <w:jc w:val="center"/>
            </w:pPr>
            <w:r w:rsidRPr="0008674F">
              <w:t>17</w:t>
            </w:r>
          </w:p>
        </w:tc>
      </w:tr>
      <w:tr w:rsidR="0008674F" w:rsidRPr="0008674F" w:rsidTr="0008674F">
        <w:trPr>
          <w:gridAfter w:val="2"/>
          <w:wAfter w:w="360" w:type="dxa"/>
        </w:trPr>
        <w:tc>
          <w:tcPr>
            <w:tcW w:w="7905" w:type="dxa"/>
          </w:tcPr>
          <w:p w:rsidR="0008674F" w:rsidRPr="000940DF" w:rsidRDefault="00055B29" w:rsidP="0008674F">
            <w:hyperlink w:anchor="DISPONIBILIDAD" w:history="1">
              <w:proofErr w:type="gramStart"/>
              <w:r w:rsidR="0008674F" w:rsidRPr="0008674F">
                <w:rPr>
                  <w:rStyle w:val="Hipervnculo"/>
                  <w:b/>
                  <w:i/>
                </w:rPr>
                <w:t>horario</w:t>
              </w:r>
              <w:proofErr w:type="gramEnd"/>
              <w:r w:rsidR="0008674F" w:rsidRPr="0008674F">
                <w:rPr>
                  <w:rStyle w:val="Hipervnculo"/>
                  <w:b/>
                  <w:i/>
                </w:rPr>
                <w:t xml:space="preserve"> de disponibilidad responsable TICD</w:t>
              </w:r>
            </w:hyperlink>
            <w:r w:rsidR="0008674F">
              <w:rPr>
                <w:b/>
                <w:i/>
              </w:rPr>
              <w:t>……………………………………………………………...</w:t>
            </w:r>
          </w:p>
        </w:tc>
        <w:tc>
          <w:tcPr>
            <w:tcW w:w="440" w:type="dxa"/>
            <w:vAlign w:val="center"/>
          </w:tcPr>
          <w:p w:rsidR="0008674F" w:rsidRPr="0008674F" w:rsidRDefault="0008674F" w:rsidP="0008674F">
            <w:pPr>
              <w:jc w:val="center"/>
            </w:pPr>
            <w:r w:rsidRPr="0008674F">
              <w:t>18</w:t>
            </w:r>
          </w:p>
        </w:tc>
      </w:tr>
      <w:tr w:rsidR="0008674F" w:rsidRPr="0008674F" w:rsidTr="0008674F">
        <w:trPr>
          <w:gridAfter w:val="2"/>
          <w:wAfter w:w="360" w:type="dxa"/>
        </w:trPr>
        <w:tc>
          <w:tcPr>
            <w:tcW w:w="7905" w:type="dxa"/>
          </w:tcPr>
          <w:p w:rsidR="0008674F" w:rsidRPr="000940DF" w:rsidRDefault="00055B29" w:rsidP="0008674F">
            <w:hyperlink w:anchor="REGISTRO" w:history="1">
              <w:proofErr w:type="gramStart"/>
              <w:r w:rsidR="0008674F" w:rsidRPr="000940DF">
                <w:rPr>
                  <w:rStyle w:val="Hipervnculo"/>
                </w:rPr>
                <w:t>hoja</w:t>
              </w:r>
              <w:proofErr w:type="gramEnd"/>
              <w:r w:rsidR="0008674F" w:rsidRPr="000940DF">
                <w:rPr>
                  <w:rStyle w:val="Hipervnculo"/>
                </w:rPr>
                <w:t xml:space="preserve"> </w:t>
              </w:r>
              <w:r w:rsidR="0008674F" w:rsidRPr="0008674F">
                <w:rPr>
                  <w:rStyle w:val="Hipervnculo"/>
                  <w:b/>
                  <w:i/>
                </w:rPr>
                <w:t>registro de actuaciones</w:t>
              </w:r>
              <w:r w:rsidR="0008674F" w:rsidRPr="000940DF">
                <w:rPr>
                  <w:rStyle w:val="Hipervnculo"/>
                </w:rPr>
                <w:t xml:space="preserve"> de los responsables </w:t>
              </w:r>
              <w:r w:rsidR="0008674F" w:rsidRPr="0008674F">
                <w:rPr>
                  <w:rStyle w:val="Hipervnculo"/>
                  <w:b/>
                  <w:i/>
                </w:rPr>
                <w:t>TICD</w:t>
              </w:r>
            </w:hyperlink>
            <w:r w:rsidR="0008674F">
              <w:t>………………………………………………..</w:t>
            </w:r>
          </w:p>
        </w:tc>
        <w:tc>
          <w:tcPr>
            <w:tcW w:w="440" w:type="dxa"/>
            <w:vAlign w:val="center"/>
          </w:tcPr>
          <w:p w:rsidR="0008674F" w:rsidRPr="0008674F" w:rsidRDefault="0008674F" w:rsidP="0008674F">
            <w:pPr>
              <w:jc w:val="center"/>
            </w:pPr>
            <w:r w:rsidRPr="0008674F">
              <w:t>19</w:t>
            </w:r>
          </w:p>
        </w:tc>
      </w:tr>
      <w:tr w:rsidR="0008674F" w:rsidRPr="0008674F" w:rsidTr="0008674F">
        <w:trPr>
          <w:gridAfter w:val="2"/>
          <w:wAfter w:w="360" w:type="dxa"/>
        </w:trPr>
        <w:tc>
          <w:tcPr>
            <w:tcW w:w="7905" w:type="dxa"/>
          </w:tcPr>
          <w:p w:rsidR="0008674F" w:rsidRPr="000940DF" w:rsidRDefault="00055B29" w:rsidP="0008674F">
            <w:hyperlink w:anchor="PUNTO" w:history="1">
              <w:r w:rsidR="0008674F" w:rsidRPr="000940DF">
                <w:rPr>
                  <w:rStyle w:val="Hipervnculo"/>
                </w:rPr>
                <w:t xml:space="preserve">hoja </w:t>
              </w:r>
              <w:r w:rsidR="0008674F" w:rsidRPr="0008674F">
                <w:rPr>
                  <w:rStyle w:val="Hipervnculo"/>
                  <w:b/>
                  <w:i/>
                </w:rPr>
                <w:t>registro puesta a punto</w:t>
              </w:r>
              <w:r w:rsidR="0008674F" w:rsidRPr="000940DF">
                <w:rPr>
                  <w:rStyle w:val="Hipervnculo"/>
                </w:rPr>
                <w:t xml:space="preserve"> de equipos</w:t>
              </w:r>
            </w:hyperlink>
            <w:r w:rsidR="0008674F">
              <w:t>……………………………………………………………………..</w:t>
            </w:r>
          </w:p>
        </w:tc>
        <w:tc>
          <w:tcPr>
            <w:tcW w:w="440" w:type="dxa"/>
            <w:vAlign w:val="center"/>
          </w:tcPr>
          <w:p w:rsidR="0008674F" w:rsidRPr="0008674F" w:rsidRDefault="0008674F" w:rsidP="0008674F">
            <w:pPr>
              <w:jc w:val="center"/>
            </w:pPr>
            <w:r w:rsidRPr="0008674F">
              <w:t>20</w:t>
            </w:r>
          </w:p>
        </w:tc>
      </w:tr>
      <w:tr w:rsidR="0008674F" w:rsidRPr="0008674F" w:rsidTr="0008674F">
        <w:trPr>
          <w:gridAfter w:val="2"/>
          <w:wAfter w:w="360" w:type="dxa"/>
        </w:trPr>
        <w:tc>
          <w:tcPr>
            <w:tcW w:w="7905" w:type="dxa"/>
          </w:tcPr>
          <w:p w:rsidR="0008674F" w:rsidRPr="000940DF" w:rsidRDefault="00055B29" w:rsidP="0008674F">
            <w:hyperlink w:anchor="NORMAS" w:history="1">
              <w:r w:rsidR="0008674F" w:rsidRPr="0008674F">
                <w:rPr>
                  <w:rStyle w:val="Hipervnculo"/>
                  <w:b/>
                  <w:i/>
                </w:rPr>
                <w:t>normas de uso</w:t>
              </w:r>
              <w:r w:rsidR="0008674F" w:rsidRPr="000940DF">
                <w:rPr>
                  <w:rStyle w:val="Hipervnculo"/>
                </w:rPr>
                <w:t xml:space="preserve"> de los recursos </w:t>
              </w:r>
              <w:r w:rsidR="0008674F" w:rsidRPr="0008674F">
                <w:rPr>
                  <w:rStyle w:val="Hipervnculo"/>
                  <w:b/>
                  <w:i/>
                </w:rPr>
                <w:t>TICD</w:t>
              </w:r>
            </w:hyperlink>
            <w:r w:rsidR="0008674F">
              <w:rPr>
                <w:b/>
                <w:i/>
              </w:rPr>
              <w:t>…………………………………………………………………………..</w:t>
            </w:r>
          </w:p>
        </w:tc>
        <w:tc>
          <w:tcPr>
            <w:tcW w:w="440" w:type="dxa"/>
            <w:vAlign w:val="center"/>
          </w:tcPr>
          <w:p w:rsidR="0008674F" w:rsidRPr="0008674F" w:rsidRDefault="0008674F" w:rsidP="0008674F">
            <w:pPr>
              <w:jc w:val="center"/>
            </w:pPr>
            <w:r w:rsidRPr="0008674F">
              <w:t>21</w:t>
            </w:r>
          </w:p>
        </w:tc>
      </w:tr>
      <w:tr w:rsidR="0008674F" w:rsidRPr="0008674F" w:rsidTr="0008674F">
        <w:trPr>
          <w:gridAfter w:val="2"/>
          <w:wAfter w:w="360" w:type="dxa"/>
        </w:trPr>
        <w:tc>
          <w:tcPr>
            <w:tcW w:w="7905" w:type="dxa"/>
          </w:tcPr>
          <w:p w:rsidR="0008674F" w:rsidRPr="000940DF" w:rsidRDefault="00055B29" w:rsidP="0008674F">
            <w:hyperlink w:anchor="HORARIO_ALTHIA" w:history="1">
              <w:proofErr w:type="gramStart"/>
              <w:r w:rsidR="0008674F" w:rsidRPr="0008674F">
                <w:rPr>
                  <w:rStyle w:val="Hipervnculo"/>
                  <w:b/>
                  <w:i/>
                </w:rPr>
                <w:t>horario</w:t>
              </w:r>
              <w:proofErr w:type="gramEnd"/>
              <w:r w:rsidR="0008674F" w:rsidRPr="0008674F">
                <w:rPr>
                  <w:rStyle w:val="Hipervnculo"/>
                  <w:b/>
                  <w:i/>
                </w:rPr>
                <w:t xml:space="preserve"> del aula Althia</w:t>
              </w:r>
            </w:hyperlink>
            <w:r w:rsidR="0008674F">
              <w:rPr>
                <w:b/>
                <w:i/>
              </w:rPr>
              <w:t>………………………………………………………………………………………………</w:t>
            </w:r>
          </w:p>
        </w:tc>
        <w:tc>
          <w:tcPr>
            <w:tcW w:w="440" w:type="dxa"/>
            <w:vAlign w:val="center"/>
          </w:tcPr>
          <w:p w:rsidR="0008674F" w:rsidRPr="0008674F" w:rsidRDefault="0008674F" w:rsidP="00331B4F">
            <w:pPr>
              <w:jc w:val="center"/>
            </w:pPr>
            <w:r w:rsidRPr="0008674F">
              <w:t>2</w:t>
            </w:r>
            <w:r w:rsidR="00331B4F">
              <w:t>5</w:t>
            </w:r>
          </w:p>
        </w:tc>
      </w:tr>
      <w:tr w:rsidR="0008674F" w:rsidRPr="000940DF" w:rsidTr="0008674F">
        <w:trPr>
          <w:gridAfter w:val="1"/>
          <w:wAfter w:w="233" w:type="dxa"/>
        </w:trPr>
        <w:tc>
          <w:tcPr>
            <w:tcW w:w="7905" w:type="dxa"/>
          </w:tcPr>
          <w:p w:rsidR="0008674F" w:rsidRPr="000940DF" w:rsidRDefault="00055B29" w:rsidP="0008674F">
            <w:hyperlink w:anchor="INVENTARIO_EQUIPOS" w:history="1">
              <w:proofErr w:type="gramStart"/>
              <w:r w:rsidR="0008674F" w:rsidRPr="0008674F">
                <w:rPr>
                  <w:rStyle w:val="Hipervnculo"/>
                  <w:b/>
                  <w:i/>
                </w:rPr>
                <w:t>inventario</w:t>
              </w:r>
              <w:proofErr w:type="gramEnd"/>
              <w:r w:rsidR="0008674F" w:rsidRPr="0008674F">
                <w:rPr>
                  <w:rStyle w:val="Hipervnculo"/>
                  <w:b/>
                  <w:i/>
                </w:rPr>
                <w:t xml:space="preserve"> equipos  TICD</w:t>
              </w:r>
              <w:r w:rsidR="0008674F" w:rsidRPr="000940DF">
                <w:rPr>
                  <w:rStyle w:val="Hipervnculo"/>
                </w:rPr>
                <w:t xml:space="preserve"> disponibles y atribuibles</w:t>
              </w:r>
            </w:hyperlink>
            <w:r w:rsidR="0008674F">
              <w:rPr>
                <w:b/>
                <w:i/>
              </w:rPr>
              <w:t>……………………………………………………..</w:t>
            </w:r>
          </w:p>
        </w:tc>
        <w:tc>
          <w:tcPr>
            <w:tcW w:w="567" w:type="dxa"/>
            <w:gridSpan w:val="2"/>
            <w:vAlign w:val="center"/>
          </w:tcPr>
          <w:p w:rsidR="0008674F" w:rsidRPr="0008674F" w:rsidRDefault="00331B4F" w:rsidP="00331B4F">
            <w:r>
              <w:t xml:space="preserve"> </w:t>
            </w:r>
            <w:r w:rsidR="0008674F" w:rsidRPr="0008674F">
              <w:t>2</w:t>
            </w:r>
            <w:r>
              <w:t>6</w:t>
            </w:r>
          </w:p>
        </w:tc>
      </w:tr>
      <w:tr w:rsidR="0008674F" w:rsidRPr="000940DF" w:rsidTr="0008674F">
        <w:trPr>
          <w:gridAfter w:val="1"/>
          <w:wAfter w:w="233" w:type="dxa"/>
        </w:trPr>
        <w:tc>
          <w:tcPr>
            <w:tcW w:w="7905" w:type="dxa"/>
          </w:tcPr>
          <w:p w:rsidR="0008674F" w:rsidRPr="000940DF" w:rsidRDefault="00055B29" w:rsidP="0008674F">
            <w:hyperlink w:anchor="AUTORIZACION_IMAGENES" w:history="1">
              <w:proofErr w:type="gramStart"/>
              <w:r w:rsidR="0008674F" w:rsidRPr="000940DF">
                <w:rPr>
                  <w:rStyle w:val="Hipervnculo"/>
                </w:rPr>
                <w:t>modelo</w:t>
              </w:r>
              <w:proofErr w:type="gramEnd"/>
              <w:r w:rsidR="0008674F" w:rsidRPr="000940DF">
                <w:rPr>
                  <w:rStyle w:val="Hipervnculo"/>
                </w:rPr>
                <w:t xml:space="preserve"> de </w:t>
              </w:r>
              <w:r w:rsidR="0008674F" w:rsidRPr="0008674F">
                <w:rPr>
                  <w:rStyle w:val="Hipervnculo"/>
                  <w:b/>
                  <w:i/>
                </w:rPr>
                <w:t>autorización para utilización de imágenes</w:t>
              </w:r>
              <w:r w:rsidR="0008674F" w:rsidRPr="000940DF">
                <w:rPr>
                  <w:rStyle w:val="Hipervnculo"/>
                </w:rPr>
                <w:t xml:space="preserve"> personales en la red</w:t>
              </w:r>
            </w:hyperlink>
            <w:r w:rsidR="0008674F">
              <w:t>………………..</w:t>
            </w:r>
          </w:p>
        </w:tc>
        <w:tc>
          <w:tcPr>
            <w:tcW w:w="567" w:type="dxa"/>
            <w:gridSpan w:val="2"/>
            <w:vAlign w:val="center"/>
          </w:tcPr>
          <w:p w:rsidR="0008674F" w:rsidRPr="0008674F" w:rsidRDefault="0008674F" w:rsidP="00331B4F">
            <w:pPr>
              <w:jc w:val="center"/>
            </w:pPr>
            <w:r w:rsidRPr="0008674F">
              <w:t>2</w:t>
            </w:r>
            <w:r w:rsidR="00331B4F">
              <w:t>7</w:t>
            </w:r>
          </w:p>
        </w:tc>
      </w:tr>
      <w:tr w:rsidR="0008674F" w:rsidRPr="000940DF" w:rsidTr="0008674F">
        <w:trPr>
          <w:gridAfter w:val="1"/>
          <w:wAfter w:w="233" w:type="dxa"/>
        </w:trPr>
        <w:tc>
          <w:tcPr>
            <w:tcW w:w="7905" w:type="dxa"/>
          </w:tcPr>
          <w:p w:rsidR="0008674F" w:rsidRPr="000940DF" w:rsidRDefault="00055B29" w:rsidP="0008674F">
            <w:hyperlink w:anchor="AUTORIZACION_CUENTAS" w:history="1">
              <w:r w:rsidR="0008674F" w:rsidRPr="000940DF">
                <w:rPr>
                  <w:rStyle w:val="Hipervnculo"/>
                </w:rPr>
                <w:t xml:space="preserve">modelo de </w:t>
              </w:r>
              <w:r w:rsidR="0008674F" w:rsidRPr="0008674F">
                <w:rPr>
                  <w:rStyle w:val="Hipervnculo"/>
                  <w:b/>
                  <w:i/>
                </w:rPr>
                <w:t>autorización destinada a la creación de cuentas</w:t>
              </w:r>
              <w:r w:rsidR="0008674F" w:rsidRPr="000940DF">
                <w:rPr>
                  <w:rStyle w:val="Hipervnculo"/>
                </w:rPr>
                <w:t xml:space="preserve"> tanto en servidore</w:t>
              </w:r>
              <w:r w:rsidR="0008674F">
                <w:rPr>
                  <w:rStyle w:val="Hipervnculo"/>
                </w:rPr>
                <w:t>s</w:t>
              </w:r>
              <w:r w:rsidR="0008674F" w:rsidRPr="000940DF">
                <w:rPr>
                  <w:rStyle w:val="Hipervnculo"/>
                </w:rPr>
                <w:t xml:space="preserve"> propios como externos</w:t>
              </w:r>
            </w:hyperlink>
            <w:r w:rsidR="0008674F">
              <w:t>…………………………………………………………………………………………………</w:t>
            </w:r>
          </w:p>
        </w:tc>
        <w:tc>
          <w:tcPr>
            <w:tcW w:w="567" w:type="dxa"/>
            <w:gridSpan w:val="2"/>
            <w:vAlign w:val="center"/>
          </w:tcPr>
          <w:p w:rsidR="0008674F" w:rsidRPr="0008674F" w:rsidRDefault="0008674F" w:rsidP="00331B4F">
            <w:pPr>
              <w:jc w:val="center"/>
            </w:pPr>
            <w:r w:rsidRPr="0008674F">
              <w:t>2</w:t>
            </w:r>
            <w:r w:rsidR="00331B4F">
              <w:t>8</w:t>
            </w:r>
          </w:p>
        </w:tc>
      </w:tr>
      <w:tr w:rsidR="000940DF" w:rsidRPr="000940DF" w:rsidTr="0008674F">
        <w:trPr>
          <w:gridAfter w:val="1"/>
          <w:wAfter w:w="233" w:type="dxa"/>
        </w:trPr>
        <w:tc>
          <w:tcPr>
            <w:tcW w:w="7905" w:type="dxa"/>
          </w:tcPr>
          <w:p w:rsidR="000940DF" w:rsidRPr="0008674F" w:rsidRDefault="00055B29" w:rsidP="0008674F">
            <w:pPr>
              <w:rPr>
                <w:b/>
                <w:i/>
              </w:rPr>
            </w:pPr>
            <w:hyperlink w:anchor="PROPUESTAS" w:history="1">
              <w:r w:rsidR="000940DF" w:rsidRPr="000940DF">
                <w:rPr>
                  <w:rStyle w:val="Hipervnculo"/>
                </w:rPr>
                <w:t xml:space="preserve">de necesidades y </w:t>
              </w:r>
              <w:r w:rsidR="000940DF" w:rsidRPr="0008674F">
                <w:rPr>
                  <w:rStyle w:val="Hipervnculo"/>
                  <w:b/>
                  <w:i/>
                </w:rPr>
                <w:t>propuestas de mejora</w:t>
              </w:r>
            </w:hyperlink>
            <w:r w:rsidR="0008674F">
              <w:t>………………………………………………………………………</w:t>
            </w:r>
          </w:p>
        </w:tc>
        <w:tc>
          <w:tcPr>
            <w:tcW w:w="567" w:type="dxa"/>
            <w:gridSpan w:val="2"/>
            <w:vAlign w:val="center"/>
          </w:tcPr>
          <w:p w:rsidR="000940DF" w:rsidRPr="0008674F" w:rsidRDefault="000940DF" w:rsidP="00331B4F">
            <w:pPr>
              <w:jc w:val="center"/>
            </w:pPr>
            <w:r w:rsidRPr="0008674F">
              <w:t>2</w:t>
            </w:r>
            <w:r w:rsidR="00331B4F">
              <w:t>9</w:t>
            </w:r>
          </w:p>
        </w:tc>
      </w:tr>
      <w:tr w:rsidR="000940DF" w:rsidRPr="000940DF" w:rsidTr="0008674F">
        <w:trPr>
          <w:gridAfter w:val="1"/>
          <w:wAfter w:w="233" w:type="dxa"/>
        </w:trPr>
        <w:tc>
          <w:tcPr>
            <w:tcW w:w="7905" w:type="dxa"/>
          </w:tcPr>
          <w:p w:rsidR="000940DF" w:rsidRPr="000940DF" w:rsidRDefault="00055B29" w:rsidP="0008674F">
            <w:hyperlink w:anchor="PROPUESTAS_ADQUISIONES" w:history="1">
              <w:r w:rsidR="000940DF" w:rsidRPr="000940DF">
                <w:rPr>
                  <w:rStyle w:val="Hipervnculo"/>
                </w:rPr>
                <w:t xml:space="preserve">hoja </w:t>
              </w:r>
              <w:r w:rsidR="000940DF" w:rsidRPr="0008674F">
                <w:rPr>
                  <w:rStyle w:val="Hipervnculo"/>
                  <w:b/>
                  <w:i/>
                </w:rPr>
                <w:t>propuesta de adquisiciones</w:t>
              </w:r>
              <w:r w:rsidR="000940DF" w:rsidRPr="000940DF">
                <w:rPr>
                  <w:rStyle w:val="Hipervnculo"/>
                </w:rPr>
                <w:t>, sustituciones y eliminaciones</w:t>
              </w:r>
            </w:hyperlink>
            <w:r w:rsidR="0008674F">
              <w:t>………………………………….</w:t>
            </w:r>
          </w:p>
        </w:tc>
        <w:tc>
          <w:tcPr>
            <w:tcW w:w="567" w:type="dxa"/>
            <w:gridSpan w:val="2"/>
            <w:vAlign w:val="center"/>
          </w:tcPr>
          <w:p w:rsidR="000940DF" w:rsidRPr="0008674F" w:rsidRDefault="00331B4F" w:rsidP="00331B4F">
            <w:pPr>
              <w:jc w:val="center"/>
            </w:pPr>
            <w:r>
              <w:t>30</w:t>
            </w:r>
          </w:p>
        </w:tc>
      </w:tr>
      <w:tr w:rsidR="000940DF" w:rsidRPr="000940DF" w:rsidTr="0008674F">
        <w:trPr>
          <w:gridAfter w:val="1"/>
          <w:wAfter w:w="233" w:type="dxa"/>
        </w:trPr>
        <w:tc>
          <w:tcPr>
            <w:tcW w:w="7905" w:type="dxa"/>
          </w:tcPr>
          <w:p w:rsidR="000940DF" w:rsidRPr="000940DF" w:rsidRDefault="00055B29" w:rsidP="0008674F">
            <w:hyperlink w:anchor="REGISTRO_USO_EXTERNO" w:history="1">
              <w:r w:rsidR="000940DF" w:rsidRPr="000940DF">
                <w:rPr>
                  <w:rStyle w:val="Hipervnculo"/>
                </w:rPr>
                <w:t xml:space="preserve">hoja </w:t>
              </w:r>
              <w:r w:rsidR="000940DF" w:rsidRPr="0008674F">
                <w:rPr>
                  <w:rStyle w:val="Hipervnculo"/>
                  <w:b/>
                  <w:i/>
                </w:rPr>
                <w:t>registro de uso aula Althia</w:t>
              </w:r>
              <w:r w:rsidR="000940DF" w:rsidRPr="000940DF">
                <w:rPr>
                  <w:rStyle w:val="Hipervnculo"/>
                </w:rPr>
                <w:t xml:space="preserve"> por usuarios externos</w:t>
              </w:r>
            </w:hyperlink>
            <w:r w:rsidR="0008674F">
              <w:t>………………………………………………..</w:t>
            </w:r>
          </w:p>
        </w:tc>
        <w:tc>
          <w:tcPr>
            <w:tcW w:w="567" w:type="dxa"/>
            <w:gridSpan w:val="2"/>
            <w:vAlign w:val="center"/>
          </w:tcPr>
          <w:p w:rsidR="000940DF" w:rsidRPr="0008674F" w:rsidRDefault="00331B4F" w:rsidP="00331B4F">
            <w:pPr>
              <w:jc w:val="center"/>
            </w:pPr>
            <w:r>
              <w:t>31</w:t>
            </w:r>
          </w:p>
        </w:tc>
      </w:tr>
    </w:tbl>
    <w:p w:rsidR="005410C0" w:rsidRDefault="005410C0" w:rsidP="005410C0"/>
    <w:p w:rsidR="005410C0" w:rsidRDefault="005410C0">
      <w:r>
        <w:br w:type="page"/>
      </w:r>
    </w:p>
    <w:p w:rsidR="000F0552" w:rsidRDefault="000F0552" w:rsidP="005410C0"/>
    <w:p w:rsidR="00FF4009" w:rsidRDefault="009E1759" w:rsidP="005F55B0">
      <w:pPr>
        <w:pBdr>
          <w:bottom w:val="single" w:sz="4" w:space="1" w:color="auto"/>
        </w:pBdr>
        <w:spacing w:after="0" w:line="240" w:lineRule="auto"/>
      </w:pPr>
      <w:bookmarkStart w:id="0" w:name="INTRODUCCIÓN"/>
      <w:r>
        <w:t>INTRODUCCIÓN</w:t>
      </w:r>
      <w:bookmarkEnd w:id="0"/>
    </w:p>
    <w:p w:rsidR="005F55B0" w:rsidRDefault="005F55B0" w:rsidP="005F55B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50476" w:rsidRDefault="00110D71" w:rsidP="005F55B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5B"/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sym w:font="Symbol" w:char="F05D"/>
      </w:r>
    </w:p>
    <w:p w:rsidR="00110D71" w:rsidRDefault="00110D71" w:rsidP="005F55B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50476" w:rsidRDefault="00965E03" w:rsidP="00B813B4">
      <w:pPr>
        <w:shd w:val="clear" w:color="auto" w:fill="FFFF6D"/>
        <w:spacing w:after="0" w:line="240" w:lineRule="auto"/>
        <w:ind w:firstLine="708"/>
        <w:jc w:val="both"/>
      </w:pPr>
      <w:r>
        <w:rPr>
          <w:rFonts w:ascii="Arial" w:hAnsi="Arial" w:cs="Arial"/>
        </w:rPr>
        <w:t>Es por esto que pretendemos definir aquí algunas líneas que esbocen la necesidad de plantear e</w:t>
      </w:r>
      <w:r w:rsidR="007A0C11">
        <w:rPr>
          <w:rFonts w:ascii="Arial" w:hAnsi="Arial" w:cs="Arial"/>
        </w:rPr>
        <w:t xml:space="preserve">ste proyecto </w:t>
      </w:r>
      <w:r>
        <w:rPr>
          <w:rFonts w:ascii="Arial" w:hAnsi="Arial" w:cs="Arial"/>
        </w:rPr>
        <w:t xml:space="preserve">con la pretensión de </w:t>
      </w:r>
      <w:r w:rsidR="00815C26">
        <w:rPr>
          <w:rFonts w:ascii="Arial" w:hAnsi="Arial" w:cs="Arial"/>
        </w:rPr>
        <w:t xml:space="preserve"> servir de punto de partida para una reorganización de los recursos, un replanteamiento de su uso</w:t>
      </w:r>
      <w:r w:rsidR="001C2864">
        <w:rPr>
          <w:rFonts w:ascii="Arial" w:hAnsi="Arial" w:cs="Arial"/>
        </w:rPr>
        <w:t xml:space="preserve">, una reestructuración  </w:t>
      </w:r>
      <w:r w:rsidR="00026465">
        <w:rPr>
          <w:rFonts w:ascii="Arial" w:hAnsi="Arial" w:cs="Arial"/>
        </w:rPr>
        <w:t>en</w:t>
      </w:r>
      <w:r w:rsidR="001C2864">
        <w:rPr>
          <w:rFonts w:ascii="Arial" w:hAnsi="Arial" w:cs="Arial"/>
        </w:rPr>
        <w:t xml:space="preserve"> su funcionamiento y una delimitación de las funciones de sus responsables.</w:t>
      </w:r>
    </w:p>
    <w:p w:rsidR="005F55B0" w:rsidRDefault="005F55B0" w:rsidP="005F55B0">
      <w:pPr>
        <w:pBdr>
          <w:bottom w:val="single" w:sz="4" w:space="1" w:color="auto"/>
        </w:pBdr>
        <w:spacing w:after="0" w:line="240" w:lineRule="auto"/>
      </w:pPr>
    </w:p>
    <w:p w:rsidR="009E1759" w:rsidRDefault="009E1759" w:rsidP="005F55B0">
      <w:pPr>
        <w:pBdr>
          <w:bottom w:val="single" w:sz="4" w:space="1" w:color="auto"/>
        </w:pBdr>
        <w:spacing w:after="0" w:line="240" w:lineRule="auto"/>
      </w:pPr>
      <w:bookmarkStart w:id="1" w:name="ANALISIS"/>
      <w:r>
        <w:t>ANALISIS DE LA SITUACION ACTUAL</w:t>
      </w:r>
      <w:bookmarkEnd w:id="1"/>
    </w:p>
    <w:p w:rsidR="005F55B0" w:rsidRDefault="005F55B0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093AC3" w:rsidRDefault="00093AC3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En general el Centro dispone de tres zonas en las que tenemos los equipos informáticos.</w:t>
      </w:r>
      <w:r w:rsidR="00250E19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La zona del equipo directivo y sala de profesores, la sala de ordenadores –correspondiente al programa Althia- y el resto del centro donde se contempla las aulas, la biblioteca</w:t>
      </w:r>
      <w:r w:rsidR="00250E19">
        <w:rPr>
          <w:rFonts w:ascii="Arial" w:eastAsia="Calibri" w:hAnsi="Arial" w:cs="Arial"/>
          <w:sz w:val="24"/>
        </w:rPr>
        <w:t xml:space="preserve">, </w:t>
      </w:r>
      <w:r>
        <w:rPr>
          <w:rFonts w:ascii="Arial" w:eastAsia="Calibri" w:hAnsi="Arial" w:cs="Arial"/>
          <w:sz w:val="24"/>
        </w:rPr>
        <w:t>los apoyos</w:t>
      </w:r>
      <w:r w:rsidR="00250E19">
        <w:rPr>
          <w:rFonts w:ascii="Arial" w:eastAsia="Calibri" w:hAnsi="Arial" w:cs="Arial"/>
          <w:sz w:val="24"/>
        </w:rPr>
        <w:t xml:space="preserve"> -</w:t>
      </w:r>
      <w:r w:rsidR="00250E19">
        <w:rPr>
          <w:rFonts w:ascii="Arial" w:hAnsi="Arial" w:cs="Arial"/>
          <w:sz w:val="24"/>
        </w:rPr>
        <w:t>básicamente con equipos fijos-</w:t>
      </w:r>
      <w:r w:rsidR="00250E19">
        <w:rPr>
          <w:rFonts w:ascii="Arial" w:eastAsia="Calibri" w:hAnsi="Arial" w:cs="Arial"/>
          <w:sz w:val="24"/>
        </w:rPr>
        <w:t xml:space="preserve"> y los equipos móviles</w:t>
      </w:r>
      <w:r w:rsidR="00560C39">
        <w:rPr>
          <w:rFonts w:ascii="Arial" w:hAnsi="Arial" w:cs="Arial"/>
          <w:sz w:val="24"/>
        </w:rPr>
        <w:t>,</w:t>
      </w:r>
      <w:r>
        <w:rPr>
          <w:rFonts w:ascii="Arial" w:eastAsia="Calibri" w:hAnsi="Arial" w:cs="Arial"/>
          <w:sz w:val="24"/>
        </w:rPr>
        <w:t>.</w:t>
      </w:r>
      <w:r w:rsidR="00560C39">
        <w:rPr>
          <w:rFonts w:ascii="Arial" w:hAnsi="Arial" w:cs="Arial"/>
          <w:sz w:val="24"/>
        </w:rPr>
        <w:t xml:space="preserve"> A su vez, en las aulas de 5º y 6º hay una “zona” de ordenadores bajo el plan de conectividad integral de la escuela 2.0, básicamente con conexión </w:t>
      </w:r>
      <w:r w:rsidR="0009558C">
        <w:rPr>
          <w:rFonts w:ascii="Arial" w:hAnsi="Arial" w:cs="Arial"/>
          <w:sz w:val="24"/>
        </w:rPr>
        <w:t>inalámbrica</w:t>
      </w:r>
      <w:r w:rsidR="00560C39">
        <w:rPr>
          <w:rFonts w:ascii="Arial" w:hAnsi="Arial" w:cs="Arial"/>
          <w:sz w:val="24"/>
        </w:rPr>
        <w:t>.</w:t>
      </w:r>
    </w:p>
    <w:p w:rsidR="005F55B0" w:rsidRDefault="005F55B0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C5508C" w:rsidRDefault="00C5508C" w:rsidP="00C5508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5B"/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sym w:font="Symbol" w:char="F05D"/>
      </w:r>
    </w:p>
    <w:p w:rsidR="00093AC3" w:rsidRDefault="00093AC3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093AC3" w:rsidRDefault="00093AC3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Los alumnos generalmente manejan los puestos de forma autónoma para el trabajo con aplicaciones en el aula</w:t>
      </w:r>
      <w:r w:rsidR="00DD126E">
        <w:rPr>
          <w:rFonts w:ascii="Arial" w:eastAsia="Calibri" w:hAnsi="Arial" w:cs="Arial"/>
          <w:sz w:val="24"/>
        </w:rPr>
        <w:t xml:space="preserve"> o</w:t>
      </w:r>
      <w:r>
        <w:rPr>
          <w:rFonts w:ascii="Arial" w:eastAsia="Calibri" w:hAnsi="Arial" w:cs="Arial"/>
          <w:sz w:val="24"/>
        </w:rPr>
        <w:t xml:space="preserve"> la navegación por Internet pero el uso de la red es limitado a excepción del aula de ordenadores en las que las actividades propias del aprendizaje del idioma extranjero y de las actividades propias del aprendizaje del ordenador hacen que el uso de la red sea </w:t>
      </w:r>
      <w:r w:rsidR="005B6D75">
        <w:rPr>
          <w:rFonts w:ascii="Arial" w:eastAsia="Calibri" w:hAnsi="Arial" w:cs="Arial"/>
          <w:sz w:val="24"/>
        </w:rPr>
        <w:t>más</w:t>
      </w:r>
      <w:r>
        <w:rPr>
          <w:rFonts w:ascii="Arial" w:eastAsia="Calibri" w:hAnsi="Arial" w:cs="Arial"/>
          <w:sz w:val="24"/>
        </w:rPr>
        <w:t xml:space="preserve"> rentable como ofrecimiento de materiales a disposición del resto </w:t>
      </w:r>
      <w:r w:rsidR="001654DB">
        <w:rPr>
          <w:rFonts w:ascii="Arial" w:eastAsia="Calibri" w:hAnsi="Arial" w:cs="Arial"/>
          <w:sz w:val="24"/>
        </w:rPr>
        <w:t xml:space="preserve">de usuarios </w:t>
      </w:r>
      <w:r>
        <w:rPr>
          <w:rFonts w:ascii="Arial" w:eastAsia="Calibri" w:hAnsi="Arial" w:cs="Arial"/>
          <w:sz w:val="24"/>
        </w:rPr>
        <w:t>de la red</w:t>
      </w:r>
      <w:r w:rsidR="001654DB">
        <w:rPr>
          <w:rFonts w:ascii="Arial" w:eastAsia="Calibri" w:hAnsi="Arial" w:cs="Arial"/>
          <w:sz w:val="24"/>
        </w:rPr>
        <w:t xml:space="preserve"> que como elementos de colaboración en un grupo de trabajo</w:t>
      </w:r>
      <w:r>
        <w:rPr>
          <w:rFonts w:ascii="Arial" w:eastAsia="Calibri" w:hAnsi="Arial" w:cs="Arial"/>
          <w:sz w:val="24"/>
        </w:rPr>
        <w:t>.</w:t>
      </w:r>
    </w:p>
    <w:p w:rsidR="00093AC3" w:rsidRDefault="00093AC3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C5508C" w:rsidRDefault="00C5508C" w:rsidP="00C5508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5B"/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sym w:font="Symbol" w:char="F05D"/>
      </w:r>
    </w:p>
    <w:p w:rsidR="00093AC3" w:rsidRDefault="00093AC3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093AC3" w:rsidRDefault="00093AC3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La red existente en el Centro es complicada porque prácticamente cubre todas las dependencias y su gestión y mantenimiento precisa de una persona con gran dedicación y disponibilidad que, hoy por hoy, no se facilita desde la Administración.</w:t>
      </w:r>
    </w:p>
    <w:p w:rsidR="00093AC3" w:rsidRDefault="00093AC3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C5508C" w:rsidRDefault="00C5508C" w:rsidP="00C5508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5B"/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sym w:font="Symbol" w:char="F05D"/>
      </w:r>
    </w:p>
    <w:p w:rsidR="00093AC3" w:rsidRDefault="00093AC3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093AC3" w:rsidRDefault="00093AC3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Además el mantenimiento, reparación y actualización de los equipos exige un presupuesto que difícilmente un Centro de estas características se puede permitir.</w:t>
      </w:r>
    </w:p>
    <w:p w:rsidR="00093AC3" w:rsidRDefault="00093AC3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C5508C" w:rsidRDefault="00093AC3" w:rsidP="00C5508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De todas formas uno de los aspectos </w:t>
      </w:r>
      <w:r w:rsidR="0074412D">
        <w:rPr>
          <w:rFonts w:ascii="Arial" w:eastAsia="Calibri" w:hAnsi="Arial" w:cs="Arial"/>
        </w:rPr>
        <w:t>más</w:t>
      </w:r>
      <w:r>
        <w:rPr>
          <w:rFonts w:ascii="Arial" w:eastAsia="Calibri" w:hAnsi="Arial" w:cs="Arial"/>
        </w:rPr>
        <w:t xml:space="preserve"> preocupantes de la red es la seguridad.  </w:t>
      </w:r>
      <w:r w:rsidR="00C5508C">
        <w:rPr>
          <w:rFonts w:ascii="Arial" w:hAnsi="Arial" w:cs="Arial"/>
        </w:rPr>
        <w:sym w:font="Symbol" w:char="F05B"/>
      </w:r>
      <w:r w:rsidR="00C5508C">
        <w:rPr>
          <w:rFonts w:ascii="Arial" w:hAnsi="Arial" w:cs="Arial"/>
        </w:rPr>
        <w:t>…</w:t>
      </w:r>
      <w:r w:rsidR="00C5508C">
        <w:rPr>
          <w:rFonts w:ascii="Arial" w:hAnsi="Arial" w:cs="Arial"/>
        </w:rPr>
        <w:sym w:font="Symbol" w:char="F05D"/>
      </w:r>
    </w:p>
    <w:p w:rsidR="00093AC3" w:rsidRDefault="00093AC3" w:rsidP="00C5508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C5508C" w:rsidRDefault="00093AC3" w:rsidP="00C5508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En cuanto a las aplicaciones disponibles e instaladas en cada puesto no responden a un paquete básico que se tenga para una fácil disposición de </w:t>
      </w:r>
      <w:r w:rsidR="00BC1B55">
        <w:rPr>
          <w:rFonts w:ascii="Arial" w:eastAsia="Calibri" w:hAnsi="Arial" w:cs="Arial"/>
        </w:rPr>
        <w:t>inicio</w:t>
      </w:r>
      <w:r>
        <w:rPr>
          <w:rFonts w:ascii="Arial" w:eastAsia="Calibri" w:hAnsi="Arial" w:cs="Arial"/>
        </w:rPr>
        <w:t xml:space="preserve"> y trabajo. </w:t>
      </w:r>
      <w:r w:rsidR="00C5508C">
        <w:rPr>
          <w:rFonts w:ascii="Arial" w:hAnsi="Arial" w:cs="Arial"/>
        </w:rPr>
        <w:sym w:font="Symbol" w:char="F05B"/>
      </w:r>
      <w:r w:rsidR="00C5508C">
        <w:rPr>
          <w:rFonts w:ascii="Arial" w:hAnsi="Arial" w:cs="Arial"/>
        </w:rPr>
        <w:t>…</w:t>
      </w:r>
      <w:r w:rsidR="00C5508C">
        <w:rPr>
          <w:rFonts w:ascii="Arial" w:hAnsi="Arial" w:cs="Arial"/>
        </w:rPr>
        <w:sym w:font="Symbol" w:char="F05D"/>
      </w:r>
    </w:p>
    <w:p w:rsidR="00093AC3" w:rsidRDefault="00093AC3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093AC3" w:rsidRDefault="00093AC3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C5508C" w:rsidRDefault="00093AC3" w:rsidP="00C5508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La organización y mantenimiento no subsana satisfactoriamente los fallos en el hardware ni en el software que aparecen por falta de capacitación y presupuesto. </w:t>
      </w:r>
      <w:r w:rsidR="00C5508C">
        <w:rPr>
          <w:rFonts w:ascii="Arial" w:hAnsi="Arial" w:cs="Arial"/>
        </w:rPr>
        <w:sym w:font="Symbol" w:char="F05B"/>
      </w:r>
      <w:r w:rsidR="00C5508C">
        <w:rPr>
          <w:rFonts w:ascii="Arial" w:hAnsi="Arial" w:cs="Arial"/>
        </w:rPr>
        <w:t>…</w:t>
      </w:r>
      <w:r w:rsidR="00C5508C">
        <w:rPr>
          <w:rFonts w:ascii="Arial" w:hAnsi="Arial" w:cs="Arial"/>
        </w:rPr>
        <w:sym w:font="Symbol" w:char="F05D"/>
      </w:r>
    </w:p>
    <w:p w:rsidR="00093AC3" w:rsidRDefault="00093AC3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CB62F6" w:rsidRDefault="00CB62F6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C5508C" w:rsidRDefault="00C5508C" w:rsidP="00C5508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5B"/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sym w:font="Symbol" w:char="F05D"/>
      </w:r>
    </w:p>
    <w:p w:rsidR="00334EDD" w:rsidRDefault="00334EDD" w:rsidP="0033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4EDD" w:rsidRDefault="00334EDD" w:rsidP="0033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Actualmente en el Centro se dispone –salvo error u omisión- de los siguientes recursos TICD:</w:t>
      </w:r>
    </w:p>
    <w:p w:rsidR="00334EDD" w:rsidRPr="00334EDD" w:rsidRDefault="00334EDD" w:rsidP="0033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4EDD" w:rsidRPr="00334EDD" w:rsidRDefault="00334EDD" w:rsidP="00334ED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34EDD">
        <w:rPr>
          <w:rFonts w:ascii="Arial" w:hAnsi="Arial" w:cs="Arial"/>
          <w:sz w:val="24"/>
          <w:szCs w:val="24"/>
        </w:rPr>
        <w:t>1 aula Althia</w:t>
      </w:r>
    </w:p>
    <w:p w:rsidR="00334EDD" w:rsidRPr="00334EDD" w:rsidRDefault="00334EDD" w:rsidP="00334ED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34EDD">
        <w:rPr>
          <w:rFonts w:ascii="Arial" w:hAnsi="Arial" w:cs="Arial"/>
          <w:sz w:val="24"/>
          <w:szCs w:val="24"/>
        </w:rPr>
        <w:t>2 equipos móviles</w:t>
      </w:r>
    </w:p>
    <w:p w:rsidR="00334EDD" w:rsidRPr="00334EDD" w:rsidRDefault="00334EDD" w:rsidP="00334ED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34EDD">
        <w:rPr>
          <w:rFonts w:ascii="Arial" w:hAnsi="Arial" w:cs="Arial"/>
          <w:sz w:val="24"/>
          <w:szCs w:val="24"/>
        </w:rPr>
        <w:t>4 equipos fijos</w:t>
      </w:r>
    </w:p>
    <w:p w:rsidR="00334EDD" w:rsidRPr="00334EDD" w:rsidRDefault="00334EDD" w:rsidP="00334ED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34EDD">
        <w:rPr>
          <w:rFonts w:ascii="Arial" w:hAnsi="Arial" w:cs="Arial"/>
          <w:sz w:val="24"/>
          <w:szCs w:val="24"/>
        </w:rPr>
        <w:t>15 portátiles profesor</w:t>
      </w:r>
    </w:p>
    <w:p w:rsidR="00334EDD" w:rsidRPr="00334EDD" w:rsidRDefault="00334EDD" w:rsidP="00334ED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34EDD">
        <w:rPr>
          <w:rFonts w:ascii="Arial" w:hAnsi="Arial" w:cs="Arial"/>
          <w:sz w:val="24"/>
          <w:szCs w:val="24"/>
        </w:rPr>
        <w:t>50 portátiles alumno</w:t>
      </w:r>
    </w:p>
    <w:p w:rsidR="00334EDD" w:rsidRPr="00334EDD" w:rsidRDefault="00334EDD" w:rsidP="00334ED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34EDD">
        <w:rPr>
          <w:rFonts w:ascii="Arial" w:hAnsi="Arial" w:cs="Arial"/>
          <w:sz w:val="24"/>
          <w:szCs w:val="24"/>
        </w:rPr>
        <w:t xml:space="preserve">1 red </w:t>
      </w:r>
      <w:r w:rsidR="007D244B" w:rsidRPr="00334EDD">
        <w:rPr>
          <w:rFonts w:ascii="Arial" w:hAnsi="Arial" w:cs="Arial"/>
          <w:sz w:val="24"/>
          <w:szCs w:val="24"/>
        </w:rPr>
        <w:t>inalámbrica</w:t>
      </w:r>
    </w:p>
    <w:p w:rsidR="00334EDD" w:rsidRPr="00334EDD" w:rsidRDefault="00334EDD" w:rsidP="00334ED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34EDD">
        <w:rPr>
          <w:rFonts w:ascii="Arial" w:hAnsi="Arial" w:cs="Arial"/>
          <w:sz w:val="24"/>
          <w:szCs w:val="24"/>
        </w:rPr>
        <w:t>1 red por cable</w:t>
      </w:r>
    </w:p>
    <w:p w:rsidR="00334EDD" w:rsidRPr="00334EDD" w:rsidRDefault="00334EDD" w:rsidP="00334ED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34EDD">
        <w:rPr>
          <w:rFonts w:ascii="Arial" w:hAnsi="Arial" w:cs="Arial"/>
          <w:sz w:val="24"/>
          <w:szCs w:val="24"/>
        </w:rPr>
        <w:t>16 ordenadores de aula</w:t>
      </w:r>
    </w:p>
    <w:p w:rsidR="00334EDD" w:rsidRPr="00334EDD" w:rsidRDefault="00334EDD" w:rsidP="00334ED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34EDD">
        <w:rPr>
          <w:rFonts w:ascii="Arial" w:hAnsi="Arial" w:cs="Arial"/>
          <w:sz w:val="24"/>
          <w:szCs w:val="24"/>
        </w:rPr>
        <w:t>2 impresoras multifunción en red</w:t>
      </w:r>
    </w:p>
    <w:p w:rsidR="00334EDD" w:rsidRDefault="00334EDD" w:rsidP="00334ED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334EDD">
        <w:rPr>
          <w:rFonts w:ascii="Arial" w:hAnsi="Arial" w:cs="Arial"/>
          <w:sz w:val="24"/>
          <w:szCs w:val="24"/>
        </w:rPr>
        <w:t>1 fotocopiadora en red</w:t>
      </w:r>
    </w:p>
    <w:p w:rsidR="00334EDD" w:rsidRDefault="00334EDD" w:rsidP="00334ED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equipo fijo proyecto Hermes</w:t>
      </w:r>
    </w:p>
    <w:p w:rsidR="00093AC3" w:rsidRPr="00334EDD" w:rsidRDefault="00093AC3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93AC3" w:rsidRDefault="00093AC3" w:rsidP="005F55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A grandes rasgos </w:t>
      </w:r>
      <w:r w:rsidR="00334EDD">
        <w:rPr>
          <w:rFonts w:ascii="Arial" w:eastAsia="Calibri" w:hAnsi="Arial" w:cs="Arial"/>
          <w:sz w:val="24"/>
        </w:rPr>
        <w:t>pensamos</w:t>
      </w:r>
      <w:r>
        <w:rPr>
          <w:rFonts w:ascii="Arial" w:eastAsia="Calibri" w:hAnsi="Arial" w:cs="Arial"/>
          <w:sz w:val="24"/>
        </w:rPr>
        <w:t xml:space="preserve"> que en el Centro podríamos mejorar muchas cosas pero serían básicas las siguientes medidas:</w:t>
      </w:r>
    </w:p>
    <w:p w:rsidR="00093AC3" w:rsidRDefault="00093AC3" w:rsidP="005F55B0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:rsidR="00093AC3" w:rsidRDefault="00093AC3" w:rsidP="00FF4009">
      <w:pPr>
        <w:numPr>
          <w:ilvl w:val="1"/>
          <w:numId w:val="1"/>
        </w:numPr>
        <w:shd w:val="clear" w:color="auto" w:fill="C2D69B" w:themeFill="accent3" w:themeFillTint="99"/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dos o tres responsables con una gran disponibilidad horaria</w:t>
      </w:r>
    </w:p>
    <w:p w:rsidR="00093AC3" w:rsidRDefault="00093AC3" w:rsidP="00FF4009">
      <w:pPr>
        <w:numPr>
          <w:ilvl w:val="1"/>
          <w:numId w:val="1"/>
        </w:numPr>
        <w:shd w:val="clear" w:color="auto" w:fill="C2D69B" w:themeFill="accent3" w:themeFillTint="99"/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una formación adecuada de dichos responsables</w:t>
      </w:r>
    </w:p>
    <w:p w:rsidR="00093AC3" w:rsidRDefault="00093AC3" w:rsidP="00FF4009">
      <w:pPr>
        <w:numPr>
          <w:ilvl w:val="1"/>
          <w:numId w:val="1"/>
        </w:numPr>
        <w:shd w:val="clear" w:color="auto" w:fill="C2D69B" w:themeFill="accent3" w:themeFillTint="99"/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un plan efectivo y realista de adecuación y uso de la red</w:t>
      </w:r>
    </w:p>
    <w:p w:rsidR="00FF4009" w:rsidRDefault="00FF4009" w:rsidP="00FF4009">
      <w:pPr>
        <w:numPr>
          <w:ilvl w:val="1"/>
          <w:numId w:val="1"/>
        </w:numPr>
        <w:shd w:val="clear" w:color="auto" w:fill="C2D69B" w:themeFill="accent3" w:themeFillTint="99"/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un plan de renovación o adecuación de equipos</w:t>
      </w:r>
    </w:p>
    <w:p w:rsidR="00FF4009" w:rsidRDefault="00FF4009" w:rsidP="00FF4009">
      <w:pPr>
        <w:numPr>
          <w:ilvl w:val="1"/>
          <w:numId w:val="1"/>
        </w:numPr>
        <w:shd w:val="clear" w:color="auto" w:fill="C2D69B" w:themeFill="accent3" w:themeFillTint="99"/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una redefinición de subredes en el centro</w:t>
      </w:r>
    </w:p>
    <w:p w:rsidR="00FF4009" w:rsidRDefault="00FF4009" w:rsidP="00FF4009">
      <w:pPr>
        <w:numPr>
          <w:ilvl w:val="1"/>
          <w:numId w:val="1"/>
        </w:numPr>
        <w:shd w:val="clear" w:color="auto" w:fill="C2D69B" w:themeFill="accent3" w:themeFillTint="99"/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la disponibilidad de copias de restauración y seguridad de los principales equipos</w:t>
      </w:r>
    </w:p>
    <w:p w:rsidR="00093AC3" w:rsidRDefault="00093AC3" w:rsidP="00FF4009">
      <w:pPr>
        <w:numPr>
          <w:ilvl w:val="1"/>
          <w:numId w:val="1"/>
        </w:numPr>
        <w:shd w:val="clear" w:color="auto" w:fill="C2D69B" w:themeFill="accent3" w:themeFillTint="99"/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un plan instructivo de los alumnos en el manejo estricto de sistema, aplicaciones y red</w:t>
      </w:r>
    </w:p>
    <w:p w:rsidR="00093AC3" w:rsidRDefault="00093AC3" w:rsidP="00FF4009">
      <w:pPr>
        <w:numPr>
          <w:ilvl w:val="1"/>
          <w:numId w:val="1"/>
        </w:numPr>
        <w:shd w:val="clear" w:color="auto" w:fill="C2D69B" w:themeFill="accent3" w:themeFillTint="99"/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un programa de interconexión de la red del Centro con internet y acceso exterior a la red del Centro</w:t>
      </w:r>
    </w:p>
    <w:p w:rsidR="00093AC3" w:rsidRDefault="00093AC3" w:rsidP="00FF4009">
      <w:pPr>
        <w:numPr>
          <w:ilvl w:val="1"/>
          <w:numId w:val="1"/>
        </w:numPr>
        <w:shd w:val="clear" w:color="auto" w:fill="C2D69B" w:themeFill="accent3" w:themeFillTint="99"/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un programa de integración de la red y su uso en otros proyectos del Centro</w:t>
      </w:r>
    </w:p>
    <w:p w:rsidR="0024618C" w:rsidRDefault="0024618C" w:rsidP="00FF4009">
      <w:pPr>
        <w:numPr>
          <w:ilvl w:val="1"/>
          <w:numId w:val="1"/>
        </w:numPr>
        <w:shd w:val="clear" w:color="auto" w:fill="C2D69B" w:themeFill="accent3" w:themeFillTint="99"/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reestructurar el uso de los ordenadores obsoletos</w:t>
      </w:r>
    </w:p>
    <w:p w:rsidR="0024618C" w:rsidRDefault="0024618C" w:rsidP="00FF4009">
      <w:pPr>
        <w:numPr>
          <w:ilvl w:val="1"/>
          <w:numId w:val="1"/>
        </w:numPr>
        <w:shd w:val="clear" w:color="auto" w:fill="C2D69B" w:themeFill="accent3" w:themeFillTint="99"/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elevar el ancho de banda disponible</w:t>
      </w:r>
    </w:p>
    <w:p w:rsidR="0024618C" w:rsidRDefault="0024618C" w:rsidP="00FF4009">
      <w:pPr>
        <w:numPr>
          <w:ilvl w:val="1"/>
          <w:numId w:val="1"/>
        </w:numPr>
        <w:shd w:val="clear" w:color="auto" w:fill="C2D69B" w:themeFill="accent3" w:themeFillTint="99"/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 xml:space="preserve">actualizar un </w:t>
      </w:r>
      <w:r w:rsidR="007D244B">
        <w:rPr>
          <w:rFonts w:ascii="Arial" w:eastAsia="Calibri" w:hAnsi="Arial" w:cs="Arial"/>
          <w:sz w:val="24"/>
        </w:rPr>
        <w:t>inventario</w:t>
      </w:r>
      <w:r>
        <w:rPr>
          <w:rFonts w:ascii="Arial" w:eastAsia="Calibri" w:hAnsi="Arial" w:cs="Arial"/>
          <w:sz w:val="24"/>
        </w:rPr>
        <w:t xml:space="preserve"> integrándolo en los sistemas de catalogación y uso de la biblioteca</w:t>
      </w:r>
    </w:p>
    <w:p w:rsidR="000172E2" w:rsidRDefault="000172E2" w:rsidP="00FF4009">
      <w:pPr>
        <w:numPr>
          <w:ilvl w:val="1"/>
          <w:numId w:val="1"/>
        </w:numPr>
        <w:shd w:val="clear" w:color="auto" w:fill="C2D69B" w:themeFill="accent3" w:themeFillTint="99"/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etc</w:t>
      </w:r>
      <w:proofErr w:type="spellEnd"/>
    </w:p>
    <w:p w:rsidR="00093AC3" w:rsidRDefault="00093AC3" w:rsidP="00C70625">
      <w:pPr>
        <w:spacing w:after="0" w:line="240" w:lineRule="auto"/>
      </w:pPr>
    </w:p>
    <w:p w:rsidR="009E1759" w:rsidRDefault="009E1759" w:rsidP="00E23A3B">
      <w:pPr>
        <w:pBdr>
          <w:bottom w:val="single" w:sz="4" w:space="1" w:color="auto"/>
        </w:pBdr>
        <w:spacing w:after="0" w:line="240" w:lineRule="auto"/>
      </w:pPr>
      <w:bookmarkStart w:id="2" w:name="OBJETIVOS"/>
      <w:r>
        <w:t xml:space="preserve">OBJETIVOS </w:t>
      </w:r>
      <w:bookmarkEnd w:id="2"/>
      <w:r>
        <w:t>DEL PROYECTO</w:t>
      </w:r>
    </w:p>
    <w:p w:rsidR="00C70625" w:rsidRDefault="00C70625" w:rsidP="005F55B0">
      <w:pPr>
        <w:spacing w:after="0" w:line="240" w:lineRule="auto"/>
      </w:pPr>
    </w:p>
    <w:p w:rsidR="00C70625" w:rsidRDefault="00C70625" w:rsidP="00C7062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Dotar al Centro de una estructura que permita planificar, desarrollar </w:t>
      </w:r>
      <w:r w:rsidR="00182090">
        <w:rPr>
          <w:rFonts w:ascii="Arial" w:hAnsi="Arial" w:cs="Arial"/>
        </w:rPr>
        <w:t>y avanzar en</w:t>
      </w:r>
      <w:r>
        <w:rPr>
          <w:rFonts w:ascii="Arial" w:hAnsi="Arial" w:cs="Arial"/>
        </w:rPr>
        <w:t xml:space="preserve"> el uso de las TICD en el mismo.</w:t>
      </w:r>
    </w:p>
    <w:p w:rsidR="00C70625" w:rsidRDefault="00C70625" w:rsidP="00C7062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70625" w:rsidRDefault="00C70625" w:rsidP="00C7062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Reforzar la creación de proyectos innovadores con las TICD integrándolas en los núcleos de otros proyectos</w:t>
      </w:r>
      <w:r w:rsidR="0026369A">
        <w:rPr>
          <w:rFonts w:ascii="Arial" w:hAnsi="Arial" w:cs="Arial"/>
        </w:rPr>
        <w:t>.</w:t>
      </w:r>
    </w:p>
    <w:p w:rsidR="0026369A" w:rsidRDefault="0026369A" w:rsidP="00C7062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70625" w:rsidRDefault="0026369A" w:rsidP="00C7062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70625">
        <w:rPr>
          <w:rFonts w:ascii="Arial" w:hAnsi="Arial" w:cs="Arial"/>
        </w:rPr>
        <w:t>Fortalecimiento de las actuaciones de formación presenciales y a distancia</w:t>
      </w:r>
      <w:r>
        <w:rPr>
          <w:rFonts w:ascii="Arial" w:hAnsi="Arial" w:cs="Arial"/>
        </w:rPr>
        <w:t>.</w:t>
      </w:r>
    </w:p>
    <w:p w:rsidR="00C70625" w:rsidRDefault="00C70625" w:rsidP="00C7062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70625" w:rsidRDefault="0026369A" w:rsidP="00C7062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70625">
        <w:rPr>
          <w:rFonts w:ascii="Arial" w:hAnsi="Arial" w:cs="Arial"/>
        </w:rPr>
        <w:t xml:space="preserve">. Potenciar la comunicación entre todos los </w:t>
      </w:r>
      <w:r w:rsidR="00856083">
        <w:rPr>
          <w:rFonts w:ascii="Arial" w:hAnsi="Arial" w:cs="Arial"/>
        </w:rPr>
        <w:t>miembros</w:t>
      </w:r>
      <w:r w:rsidR="00C70625">
        <w:rPr>
          <w:rFonts w:ascii="Arial" w:hAnsi="Arial" w:cs="Arial"/>
        </w:rPr>
        <w:t xml:space="preserve"> del proceso educativo, facilitando el intercambio de materiales formativos, la resolución de dudas y la intercomunicación personal, creando así un entorno de aprendizaje.</w:t>
      </w:r>
    </w:p>
    <w:p w:rsidR="00C70625" w:rsidRDefault="00C70625" w:rsidP="00C7062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70625" w:rsidRDefault="0026369A" w:rsidP="00C7062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70625">
        <w:rPr>
          <w:rFonts w:ascii="Arial" w:hAnsi="Arial" w:cs="Arial"/>
        </w:rPr>
        <w:t>. Intensificar la aplicación de las tecnologías de la información en la atención a la diversidad y las necesidades educativas especiales.</w:t>
      </w:r>
    </w:p>
    <w:p w:rsidR="00C70625" w:rsidRDefault="00C70625" w:rsidP="00C7062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70625" w:rsidRPr="0026369A" w:rsidRDefault="00C70625" w:rsidP="0026369A">
      <w:pPr>
        <w:spacing w:after="0" w:line="240" w:lineRule="auto"/>
        <w:ind w:firstLine="709"/>
        <w:jc w:val="both"/>
        <w:rPr>
          <w:sz w:val="24"/>
          <w:szCs w:val="24"/>
        </w:rPr>
      </w:pPr>
      <w:r w:rsidRPr="0026369A">
        <w:rPr>
          <w:rFonts w:ascii="Arial" w:eastAsia="Calibri" w:hAnsi="Arial" w:cs="Arial"/>
          <w:sz w:val="24"/>
          <w:szCs w:val="24"/>
        </w:rPr>
        <w:t xml:space="preserve">Es decir, en resumen, se pretende que el proyecto gire en torno a cuatro ejes fundamentalmente: acercar la escuela a la realidad cotidiana de </w:t>
      </w:r>
      <w:r w:rsidR="0026369A">
        <w:rPr>
          <w:rFonts w:ascii="Arial" w:hAnsi="Arial" w:cs="Arial"/>
          <w:sz w:val="24"/>
          <w:szCs w:val="24"/>
        </w:rPr>
        <w:t>las TICD</w:t>
      </w:r>
      <w:r w:rsidRPr="0026369A">
        <w:rPr>
          <w:rFonts w:ascii="Arial" w:eastAsia="Calibri" w:hAnsi="Arial" w:cs="Arial"/>
          <w:sz w:val="24"/>
          <w:szCs w:val="24"/>
        </w:rPr>
        <w:t>,</w:t>
      </w:r>
      <w:r w:rsidR="0026369A">
        <w:rPr>
          <w:rFonts w:ascii="Arial" w:hAnsi="Arial" w:cs="Arial"/>
          <w:sz w:val="24"/>
          <w:szCs w:val="24"/>
        </w:rPr>
        <w:t xml:space="preserve"> </w:t>
      </w:r>
      <w:r w:rsidR="0026369A" w:rsidRPr="0026369A">
        <w:rPr>
          <w:rFonts w:ascii="Arial" w:eastAsia="Calibri" w:hAnsi="Arial" w:cs="Arial"/>
          <w:sz w:val="24"/>
          <w:szCs w:val="24"/>
        </w:rPr>
        <w:t>utilizar estos medios de una forma integrada en otros proyectos del Centro</w:t>
      </w:r>
      <w:r w:rsidR="0026369A">
        <w:rPr>
          <w:rFonts w:ascii="Arial" w:hAnsi="Arial" w:cs="Arial"/>
          <w:sz w:val="24"/>
          <w:szCs w:val="24"/>
        </w:rPr>
        <w:t xml:space="preserve">, </w:t>
      </w:r>
      <w:r w:rsidRPr="0026369A">
        <w:rPr>
          <w:rFonts w:ascii="Arial" w:eastAsia="Calibri" w:hAnsi="Arial" w:cs="Arial"/>
          <w:sz w:val="24"/>
          <w:szCs w:val="24"/>
        </w:rPr>
        <w:t xml:space="preserve"> educar</w:t>
      </w:r>
      <w:r w:rsidR="0026369A">
        <w:rPr>
          <w:rFonts w:ascii="Arial" w:hAnsi="Arial" w:cs="Arial"/>
          <w:sz w:val="24"/>
          <w:szCs w:val="24"/>
        </w:rPr>
        <w:t>n</w:t>
      </w:r>
      <w:r w:rsidRPr="0026369A">
        <w:rPr>
          <w:rFonts w:ascii="Arial" w:eastAsia="Calibri" w:hAnsi="Arial" w:cs="Arial"/>
          <w:sz w:val="24"/>
          <w:szCs w:val="24"/>
        </w:rPr>
        <w:t>os en el uso de las nuevas tecnologías de la comunicación</w:t>
      </w:r>
      <w:r w:rsidR="0026369A">
        <w:rPr>
          <w:rFonts w:ascii="Arial" w:hAnsi="Arial" w:cs="Arial"/>
          <w:sz w:val="24"/>
          <w:szCs w:val="24"/>
        </w:rPr>
        <w:t xml:space="preserve"> y</w:t>
      </w:r>
      <w:r w:rsidRPr="0026369A">
        <w:rPr>
          <w:rFonts w:ascii="Arial" w:eastAsia="Calibri" w:hAnsi="Arial" w:cs="Arial"/>
          <w:sz w:val="24"/>
          <w:szCs w:val="24"/>
        </w:rPr>
        <w:t xml:space="preserve"> promo</w:t>
      </w:r>
      <w:r w:rsidR="0026369A">
        <w:rPr>
          <w:rFonts w:ascii="Arial" w:hAnsi="Arial" w:cs="Arial"/>
          <w:sz w:val="24"/>
          <w:szCs w:val="24"/>
        </w:rPr>
        <w:t>ver el uso de la "</w:t>
      </w:r>
      <w:proofErr w:type="spellStart"/>
      <w:r w:rsidR="0026369A">
        <w:rPr>
          <w:rFonts w:ascii="Arial" w:hAnsi="Arial" w:cs="Arial"/>
          <w:sz w:val="24"/>
          <w:szCs w:val="24"/>
        </w:rPr>
        <w:t>ciber</w:t>
      </w:r>
      <w:proofErr w:type="spellEnd"/>
      <w:r w:rsidR="0026369A">
        <w:rPr>
          <w:rFonts w:ascii="Arial" w:hAnsi="Arial" w:cs="Arial"/>
          <w:sz w:val="24"/>
          <w:szCs w:val="24"/>
        </w:rPr>
        <w:t>-ética"</w:t>
      </w:r>
      <w:r w:rsidRPr="0026369A">
        <w:rPr>
          <w:rFonts w:ascii="Arial" w:eastAsia="Calibri" w:hAnsi="Arial" w:cs="Arial"/>
          <w:sz w:val="24"/>
          <w:szCs w:val="24"/>
        </w:rPr>
        <w:t>.</w:t>
      </w:r>
    </w:p>
    <w:p w:rsidR="00225D71" w:rsidRDefault="00225D71" w:rsidP="005F55B0">
      <w:pPr>
        <w:spacing w:after="0" w:line="240" w:lineRule="auto"/>
      </w:pPr>
    </w:p>
    <w:p w:rsidR="009E1759" w:rsidRDefault="00A8343C" w:rsidP="00E23A3B">
      <w:pPr>
        <w:pBdr>
          <w:bottom w:val="single" w:sz="4" w:space="1" w:color="auto"/>
        </w:pBdr>
        <w:spacing w:after="0" w:line="240" w:lineRule="auto"/>
      </w:pPr>
      <w:bookmarkStart w:id="3" w:name="LINEAS"/>
      <w:r>
        <w:t>LINEAS DE TRABAJO</w:t>
      </w:r>
      <w:bookmarkEnd w:id="3"/>
      <w:r>
        <w:t>:</w:t>
      </w:r>
      <w:r w:rsidRPr="00A8343C">
        <w:t xml:space="preserve"> </w:t>
      </w:r>
      <w:r>
        <w:t>RESPONSABILIDADES, VIABILIDAD Y SUBREDES.</w:t>
      </w:r>
    </w:p>
    <w:p w:rsidR="00A225CE" w:rsidRDefault="00A225CE" w:rsidP="005F55B0">
      <w:pPr>
        <w:spacing w:after="0" w:line="240" w:lineRule="auto"/>
      </w:pPr>
    </w:p>
    <w:p w:rsidR="00033F68" w:rsidRDefault="00033F68" w:rsidP="00033F6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5B"/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sym w:font="Symbol" w:char="F05D"/>
      </w:r>
    </w:p>
    <w:p w:rsidR="005D6C83" w:rsidRDefault="005D6C83" w:rsidP="002670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D6C83" w:rsidRDefault="005D6C83" w:rsidP="005D6C83">
      <w:pPr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Así se plantearán las siguientes líneas de trabajo:</w:t>
      </w:r>
    </w:p>
    <w:p w:rsidR="005D6C83" w:rsidRPr="00B213A8" w:rsidRDefault="005D6C83" w:rsidP="00B213A8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213A8">
        <w:rPr>
          <w:rFonts w:ascii="Arial" w:hAnsi="Arial" w:cs="Arial"/>
          <w:sz w:val="24"/>
          <w:szCs w:val="24"/>
        </w:rPr>
        <w:t xml:space="preserve">Se establecerán </w:t>
      </w:r>
      <w:r w:rsidR="00F60D68" w:rsidRPr="00B213A8">
        <w:rPr>
          <w:rFonts w:ascii="Arial" w:hAnsi="Arial" w:cs="Arial"/>
          <w:sz w:val="24"/>
          <w:szCs w:val="24"/>
        </w:rPr>
        <w:t>seis</w:t>
      </w:r>
      <w:r w:rsidRPr="00B213A8">
        <w:rPr>
          <w:rFonts w:ascii="Arial" w:hAnsi="Arial" w:cs="Arial"/>
          <w:sz w:val="24"/>
          <w:szCs w:val="24"/>
        </w:rPr>
        <w:t xml:space="preserve"> </w:t>
      </w:r>
      <w:r w:rsidR="00F60D68" w:rsidRPr="00B213A8">
        <w:rPr>
          <w:rFonts w:ascii="Arial" w:hAnsi="Arial" w:cs="Arial"/>
          <w:sz w:val="24"/>
          <w:szCs w:val="24"/>
        </w:rPr>
        <w:t xml:space="preserve">ámbitos </w:t>
      </w:r>
      <w:r w:rsidRPr="00B213A8">
        <w:rPr>
          <w:rFonts w:ascii="Arial" w:hAnsi="Arial" w:cs="Arial"/>
          <w:sz w:val="24"/>
          <w:szCs w:val="24"/>
        </w:rPr>
        <w:t>de responsabilidad en el Centro:</w:t>
      </w:r>
    </w:p>
    <w:p w:rsidR="005C40C4" w:rsidRPr="005C40C4" w:rsidRDefault="005C40C4" w:rsidP="005C40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6C83" w:rsidRDefault="005D6C83" w:rsidP="00D21AD0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1AD0">
        <w:rPr>
          <w:rFonts w:ascii="Arial" w:hAnsi="Arial" w:cs="Arial"/>
          <w:sz w:val="24"/>
          <w:szCs w:val="24"/>
        </w:rPr>
        <w:t>Responsable de configuración</w:t>
      </w:r>
      <w:r w:rsidR="00760910" w:rsidRPr="00D21AD0">
        <w:rPr>
          <w:rFonts w:ascii="Arial" w:hAnsi="Arial" w:cs="Arial"/>
          <w:sz w:val="24"/>
          <w:szCs w:val="24"/>
        </w:rPr>
        <w:t xml:space="preserve">, </w:t>
      </w:r>
      <w:r w:rsidRPr="00D21AD0">
        <w:rPr>
          <w:rFonts w:ascii="Arial" w:hAnsi="Arial" w:cs="Arial"/>
          <w:sz w:val="24"/>
          <w:szCs w:val="24"/>
        </w:rPr>
        <w:t>seguridad</w:t>
      </w:r>
      <w:r w:rsidR="00760910" w:rsidRPr="00D21AD0">
        <w:rPr>
          <w:rFonts w:ascii="Arial" w:hAnsi="Arial" w:cs="Arial"/>
          <w:sz w:val="24"/>
          <w:szCs w:val="24"/>
        </w:rPr>
        <w:t xml:space="preserve"> y mantenimiento (junto con el técnico o empresa de asistencia técnica)</w:t>
      </w:r>
    </w:p>
    <w:p w:rsidR="005D6C83" w:rsidRDefault="005D6C83" w:rsidP="00D21AD0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1AD0">
        <w:rPr>
          <w:rFonts w:ascii="Arial" w:hAnsi="Arial" w:cs="Arial"/>
          <w:sz w:val="24"/>
          <w:szCs w:val="24"/>
        </w:rPr>
        <w:t xml:space="preserve">Responsable de instalación y actualización de </w:t>
      </w:r>
      <w:r w:rsidR="00760910" w:rsidRPr="00D21AD0">
        <w:rPr>
          <w:rFonts w:ascii="Arial" w:hAnsi="Arial" w:cs="Arial"/>
          <w:sz w:val="24"/>
          <w:szCs w:val="24"/>
        </w:rPr>
        <w:t xml:space="preserve">recursos y </w:t>
      </w:r>
      <w:r w:rsidRPr="00D21AD0">
        <w:rPr>
          <w:rFonts w:ascii="Arial" w:hAnsi="Arial" w:cs="Arial"/>
          <w:sz w:val="24"/>
          <w:szCs w:val="24"/>
        </w:rPr>
        <w:t>programas</w:t>
      </w:r>
      <w:r w:rsidR="00760910" w:rsidRPr="00D21AD0">
        <w:rPr>
          <w:rFonts w:ascii="Arial" w:hAnsi="Arial" w:cs="Arial"/>
          <w:sz w:val="24"/>
          <w:szCs w:val="24"/>
        </w:rPr>
        <w:t xml:space="preserve"> educativos</w:t>
      </w:r>
    </w:p>
    <w:p w:rsidR="005D6C83" w:rsidRDefault="005D6C83" w:rsidP="00D21AD0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1AD0">
        <w:rPr>
          <w:rFonts w:ascii="Arial" w:hAnsi="Arial" w:cs="Arial"/>
          <w:sz w:val="24"/>
          <w:szCs w:val="24"/>
        </w:rPr>
        <w:t xml:space="preserve">Responsable de </w:t>
      </w:r>
      <w:r w:rsidR="00BA16FE">
        <w:rPr>
          <w:rFonts w:ascii="Arial" w:hAnsi="Arial" w:cs="Arial"/>
          <w:sz w:val="24"/>
          <w:szCs w:val="24"/>
        </w:rPr>
        <w:t xml:space="preserve">búsqueda, </w:t>
      </w:r>
      <w:r w:rsidR="00B213A8" w:rsidRPr="00D21AD0">
        <w:rPr>
          <w:rFonts w:ascii="Arial" w:hAnsi="Arial" w:cs="Arial"/>
          <w:sz w:val="24"/>
          <w:szCs w:val="24"/>
        </w:rPr>
        <w:t xml:space="preserve">archivo y </w:t>
      </w:r>
      <w:r w:rsidRPr="00D21AD0">
        <w:rPr>
          <w:rFonts w:ascii="Arial" w:hAnsi="Arial" w:cs="Arial"/>
          <w:sz w:val="24"/>
          <w:szCs w:val="24"/>
        </w:rPr>
        <w:t xml:space="preserve">ubicación de </w:t>
      </w:r>
      <w:r w:rsidR="00B213A8">
        <w:rPr>
          <w:rFonts w:ascii="Arial" w:hAnsi="Arial" w:cs="Arial"/>
          <w:sz w:val="24"/>
          <w:szCs w:val="24"/>
        </w:rPr>
        <w:t xml:space="preserve">materiales y </w:t>
      </w:r>
      <w:r w:rsidRPr="00D21AD0">
        <w:rPr>
          <w:rFonts w:ascii="Arial" w:hAnsi="Arial" w:cs="Arial"/>
          <w:sz w:val="24"/>
          <w:szCs w:val="24"/>
        </w:rPr>
        <w:t>datos</w:t>
      </w:r>
      <w:r w:rsidR="00452AFE">
        <w:rPr>
          <w:rFonts w:ascii="Arial" w:hAnsi="Arial" w:cs="Arial"/>
          <w:sz w:val="24"/>
          <w:szCs w:val="24"/>
        </w:rPr>
        <w:t xml:space="preserve"> (junto con el responsable de biblioteca)</w:t>
      </w:r>
    </w:p>
    <w:p w:rsidR="00D21AD0" w:rsidRDefault="005D6C83" w:rsidP="00D21AD0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1AD0">
        <w:rPr>
          <w:rFonts w:ascii="Arial" w:hAnsi="Arial" w:cs="Arial"/>
          <w:sz w:val="24"/>
          <w:szCs w:val="24"/>
        </w:rPr>
        <w:t xml:space="preserve">Responsable de la página web </w:t>
      </w:r>
      <w:r w:rsidR="00452AFE">
        <w:rPr>
          <w:rFonts w:ascii="Arial" w:hAnsi="Arial" w:cs="Arial"/>
          <w:sz w:val="24"/>
          <w:szCs w:val="24"/>
        </w:rPr>
        <w:t xml:space="preserve">y blogs </w:t>
      </w:r>
      <w:r w:rsidRPr="00D21AD0">
        <w:rPr>
          <w:rFonts w:ascii="Arial" w:hAnsi="Arial" w:cs="Arial"/>
          <w:sz w:val="24"/>
          <w:szCs w:val="24"/>
        </w:rPr>
        <w:t>del Centro</w:t>
      </w:r>
      <w:r w:rsidR="00452AFE">
        <w:rPr>
          <w:rFonts w:ascii="Arial" w:hAnsi="Arial" w:cs="Arial"/>
          <w:sz w:val="24"/>
          <w:szCs w:val="24"/>
        </w:rPr>
        <w:t xml:space="preserve"> (junto con los coordinadores de ciclo)</w:t>
      </w:r>
    </w:p>
    <w:p w:rsidR="00452AFE" w:rsidRDefault="00452AFE" w:rsidP="00D21AD0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 del Aula Althia, Programa Escuela 2.0 y del Rincón del ordenador</w:t>
      </w:r>
    </w:p>
    <w:p w:rsidR="00452AFE" w:rsidRDefault="00452AFE" w:rsidP="00D21AD0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Responsable de la Evaluación </w:t>
      </w:r>
      <w:r w:rsidR="005C40C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iagnóstica</w:t>
      </w:r>
      <w:r w:rsidR="005C40C4">
        <w:rPr>
          <w:rFonts w:ascii="Arial" w:hAnsi="Arial" w:cs="Arial"/>
          <w:sz w:val="24"/>
          <w:szCs w:val="24"/>
        </w:rPr>
        <w:t xml:space="preserve"> y de la Competencia Digital</w:t>
      </w:r>
    </w:p>
    <w:p w:rsidR="005C40C4" w:rsidRPr="005C40C4" w:rsidRDefault="005C40C4" w:rsidP="005C40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6C83" w:rsidRDefault="005D6C83" w:rsidP="00D21AD0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4DF1">
        <w:rPr>
          <w:rFonts w:ascii="Arial" w:hAnsi="Arial" w:cs="Arial"/>
          <w:sz w:val="24"/>
          <w:szCs w:val="24"/>
        </w:rPr>
        <w:t>Se elaborará un proyecto de viabilidad para el estudio de:</w:t>
      </w:r>
    </w:p>
    <w:p w:rsidR="005C40C4" w:rsidRPr="005C40C4" w:rsidRDefault="005C40C4" w:rsidP="005C40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6C83" w:rsidRDefault="001D4DF1" w:rsidP="00D21AD0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D6C83" w:rsidRPr="001D4DF1">
        <w:rPr>
          <w:rFonts w:ascii="Arial" w:hAnsi="Arial" w:cs="Arial"/>
          <w:sz w:val="24"/>
          <w:szCs w:val="24"/>
        </w:rPr>
        <w:t>n diseño global final, plazos y costes</w:t>
      </w:r>
    </w:p>
    <w:p w:rsidR="005D6C83" w:rsidRDefault="001D4DF1" w:rsidP="00D21AD0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D6C83" w:rsidRPr="001D4DF1">
        <w:rPr>
          <w:rFonts w:ascii="Arial" w:hAnsi="Arial" w:cs="Arial"/>
          <w:sz w:val="24"/>
          <w:szCs w:val="24"/>
        </w:rPr>
        <w:t>osible reconversión de todo lo actualmente existente a una red bajo Linux</w:t>
      </w:r>
    </w:p>
    <w:p w:rsidR="005D6C83" w:rsidRDefault="001D4DF1" w:rsidP="00D21AD0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D6C83" w:rsidRPr="001D4DF1">
        <w:rPr>
          <w:rFonts w:ascii="Arial" w:hAnsi="Arial" w:cs="Arial"/>
          <w:sz w:val="24"/>
          <w:szCs w:val="24"/>
        </w:rPr>
        <w:t>rograma de formación de los responsables y del resto del profesorado</w:t>
      </w:r>
    </w:p>
    <w:p w:rsidR="005D6C83" w:rsidRDefault="001D4DF1" w:rsidP="00D21AD0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5D6C83" w:rsidRPr="001D4DF1">
        <w:rPr>
          <w:rFonts w:ascii="Arial" w:hAnsi="Arial" w:cs="Arial"/>
          <w:sz w:val="24"/>
          <w:szCs w:val="24"/>
        </w:rPr>
        <w:t xml:space="preserve"> redacción de un reglamento de uso de las TIC</w:t>
      </w:r>
      <w:r w:rsidR="00BC1B55">
        <w:rPr>
          <w:rFonts w:ascii="Arial" w:hAnsi="Arial" w:cs="Arial"/>
          <w:sz w:val="24"/>
          <w:szCs w:val="24"/>
        </w:rPr>
        <w:t>D</w:t>
      </w:r>
      <w:r w:rsidR="005D6C83" w:rsidRPr="001D4DF1">
        <w:rPr>
          <w:rFonts w:ascii="Arial" w:hAnsi="Arial" w:cs="Arial"/>
          <w:sz w:val="24"/>
          <w:szCs w:val="24"/>
        </w:rPr>
        <w:t xml:space="preserve"> en el Centro.</w:t>
      </w:r>
    </w:p>
    <w:p w:rsidR="005C40C4" w:rsidRPr="005C40C4" w:rsidRDefault="005C40C4" w:rsidP="005C40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6C83" w:rsidRDefault="005D6C83" w:rsidP="00D21AD0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4DF1">
        <w:rPr>
          <w:rFonts w:ascii="Arial" w:hAnsi="Arial" w:cs="Arial"/>
          <w:sz w:val="24"/>
          <w:szCs w:val="24"/>
        </w:rPr>
        <w:t>Establecimiento de tres subredes en el Centro que puedan satisfacer en la medida de lo posible las exigencias de cada una:</w:t>
      </w:r>
    </w:p>
    <w:p w:rsidR="005C40C4" w:rsidRPr="005C40C4" w:rsidRDefault="005C40C4" w:rsidP="005C40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6C83" w:rsidRDefault="005D6C83" w:rsidP="00D21AD0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4DF1">
        <w:rPr>
          <w:rFonts w:ascii="Arial" w:hAnsi="Arial" w:cs="Arial"/>
          <w:sz w:val="24"/>
          <w:szCs w:val="24"/>
        </w:rPr>
        <w:t>Una subred administrativa para la gestión y la dirección</w:t>
      </w:r>
    </w:p>
    <w:p w:rsidR="005D6C83" w:rsidRDefault="001D4DF1" w:rsidP="00D21AD0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D6C83" w:rsidRPr="001D4DF1">
        <w:rPr>
          <w:rFonts w:ascii="Arial" w:hAnsi="Arial" w:cs="Arial"/>
          <w:sz w:val="24"/>
          <w:szCs w:val="24"/>
        </w:rPr>
        <w:t>na subred docente para profesores y departamentos</w:t>
      </w:r>
    </w:p>
    <w:p w:rsidR="005D6C83" w:rsidRDefault="001D4DF1" w:rsidP="00D21AD0">
      <w:pPr>
        <w:pStyle w:val="Prrafodelista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5D6C83" w:rsidRPr="001D4DF1">
        <w:rPr>
          <w:rFonts w:ascii="Arial" w:hAnsi="Arial" w:cs="Arial"/>
          <w:sz w:val="24"/>
          <w:szCs w:val="24"/>
        </w:rPr>
        <w:t xml:space="preserve"> una subred para el aula de informática y aulas en general</w:t>
      </w:r>
    </w:p>
    <w:p w:rsidR="005C40C4" w:rsidRDefault="005C40C4" w:rsidP="005C40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219C" w:rsidRDefault="00AA219C" w:rsidP="00E23A3B">
      <w:pPr>
        <w:pBdr>
          <w:bottom w:val="single" w:sz="4" w:space="1" w:color="auto"/>
        </w:pBdr>
        <w:spacing w:after="0" w:line="240" w:lineRule="auto"/>
      </w:pPr>
      <w:bookmarkStart w:id="4" w:name="ESTRUCTURA"/>
      <w:r w:rsidRPr="003D72FF">
        <w:t>ESTRUCTURA</w:t>
      </w:r>
    </w:p>
    <w:bookmarkEnd w:id="4"/>
    <w:p w:rsidR="00AA219C" w:rsidRDefault="00AA219C" w:rsidP="005C40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00AC" w:rsidRDefault="00BB00AC" w:rsidP="00BB00A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responsabilidades</w:t>
      </w:r>
    </w:p>
    <w:tbl>
      <w:tblPr>
        <w:tblStyle w:val="Tablaconcuadrcula"/>
        <w:tblpPr w:leftFromText="141" w:rightFromText="141" w:vertAnchor="text" w:horzAnchor="margin" w:tblpY="507"/>
        <w:tblW w:w="0" w:type="auto"/>
        <w:tblLook w:val="04A0"/>
      </w:tblPr>
      <w:tblGrid>
        <w:gridCol w:w="534"/>
        <w:gridCol w:w="2126"/>
        <w:gridCol w:w="6060"/>
      </w:tblGrid>
      <w:tr w:rsidR="00BB00AC" w:rsidTr="00C10892">
        <w:tc>
          <w:tcPr>
            <w:tcW w:w="534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BB00AC" w:rsidRDefault="00CA31F3" w:rsidP="00C1089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º</w:t>
            </w:r>
            <w:r w:rsidR="00BB00AC">
              <w:rPr>
                <w:rFonts w:ascii="Arial" w:hAnsi="Arial" w:cs="Arial"/>
                <w:sz w:val="24"/>
                <w:szCs w:val="24"/>
              </w:rPr>
              <w:t>RESPONSABLE TICD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BB00AC" w:rsidRDefault="00BB00AC" w:rsidP="00C10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 DE SISTEMAS</w:t>
            </w:r>
          </w:p>
        </w:tc>
        <w:tc>
          <w:tcPr>
            <w:tcW w:w="6060" w:type="dxa"/>
            <w:shd w:val="clear" w:color="auto" w:fill="EEECE1" w:themeFill="background2"/>
            <w:vAlign w:val="center"/>
          </w:tcPr>
          <w:p w:rsidR="00BB00AC" w:rsidRDefault="00BB00AC" w:rsidP="00C1089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F7C9A">
              <w:rPr>
                <w:rFonts w:ascii="Arial" w:hAnsi="Arial" w:cs="Arial"/>
                <w:sz w:val="24"/>
                <w:szCs w:val="24"/>
              </w:rPr>
              <w:t>de configuración, seguridad y mantenimiento (junto con el técnico o empresa de asistencia técnica)</w:t>
            </w:r>
          </w:p>
          <w:p w:rsidR="00BB00AC" w:rsidRPr="00834B07" w:rsidRDefault="00BB00AC" w:rsidP="00C1089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21AD0">
              <w:rPr>
                <w:rFonts w:ascii="Arial" w:hAnsi="Arial" w:cs="Arial"/>
                <w:sz w:val="24"/>
                <w:szCs w:val="24"/>
              </w:rPr>
              <w:t>de instalación y actualización de recursos y programas educativos</w:t>
            </w:r>
          </w:p>
        </w:tc>
      </w:tr>
      <w:tr w:rsidR="00BB00AC" w:rsidTr="00C10892">
        <w:tc>
          <w:tcPr>
            <w:tcW w:w="534" w:type="dxa"/>
            <w:vMerge/>
            <w:shd w:val="clear" w:color="auto" w:fill="C6D9F1" w:themeFill="text2" w:themeFillTint="33"/>
            <w:vAlign w:val="center"/>
          </w:tcPr>
          <w:p w:rsidR="00BB00AC" w:rsidRDefault="00BB00AC" w:rsidP="00C10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4E77D"/>
            <w:vAlign w:val="center"/>
          </w:tcPr>
          <w:p w:rsidR="00BB00AC" w:rsidRDefault="00BB00AC" w:rsidP="00C10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 DE RECURSOS</w:t>
            </w:r>
          </w:p>
        </w:tc>
        <w:tc>
          <w:tcPr>
            <w:tcW w:w="6060" w:type="dxa"/>
            <w:vAlign w:val="center"/>
          </w:tcPr>
          <w:p w:rsidR="00BB00AC" w:rsidRDefault="00BB00AC" w:rsidP="00C1089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21AD0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 xml:space="preserve">búsqueda, </w:t>
            </w:r>
            <w:r w:rsidRPr="00D21AD0">
              <w:rPr>
                <w:rFonts w:ascii="Arial" w:hAnsi="Arial" w:cs="Arial"/>
                <w:sz w:val="24"/>
                <w:szCs w:val="24"/>
              </w:rPr>
              <w:t xml:space="preserve">archivo y ubicación de </w:t>
            </w:r>
            <w:r>
              <w:rPr>
                <w:rFonts w:ascii="Arial" w:hAnsi="Arial" w:cs="Arial"/>
                <w:sz w:val="24"/>
                <w:szCs w:val="24"/>
              </w:rPr>
              <w:t xml:space="preserve">materiales y </w:t>
            </w:r>
            <w:r w:rsidRPr="00D21AD0">
              <w:rPr>
                <w:rFonts w:ascii="Arial" w:hAnsi="Arial" w:cs="Arial"/>
                <w:sz w:val="24"/>
                <w:szCs w:val="24"/>
              </w:rPr>
              <w:t>datos</w:t>
            </w:r>
            <w:r>
              <w:rPr>
                <w:rFonts w:ascii="Arial" w:hAnsi="Arial" w:cs="Arial"/>
                <w:sz w:val="24"/>
                <w:szCs w:val="24"/>
              </w:rPr>
              <w:t xml:space="preserve"> (junto con el responsable de biblioteca)</w:t>
            </w:r>
          </w:p>
          <w:p w:rsidR="00BB00AC" w:rsidRPr="00834B07" w:rsidRDefault="00BB00AC" w:rsidP="00C1089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21AD0">
              <w:rPr>
                <w:rFonts w:ascii="Arial" w:hAnsi="Arial" w:cs="Arial"/>
                <w:sz w:val="24"/>
                <w:szCs w:val="24"/>
              </w:rPr>
              <w:t xml:space="preserve">de la página web </w:t>
            </w:r>
            <w:r>
              <w:rPr>
                <w:rFonts w:ascii="Arial" w:hAnsi="Arial" w:cs="Arial"/>
                <w:sz w:val="24"/>
                <w:szCs w:val="24"/>
              </w:rPr>
              <w:t xml:space="preserve">y blogs </w:t>
            </w:r>
            <w:r w:rsidRPr="00D21AD0">
              <w:rPr>
                <w:rFonts w:ascii="Arial" w:hAnsi="Arial" w:cs="Arial"/>
                <w:sz w:val="24"/>
                <w:szCs w:val="24"/>
              </w:rPr>
              <w:t>del Centro</w:t>
            </w:r>
            <w:r>
              <w:rPr>
                <w:rFonts w:ascii="Arial" w:hAnsi="Arial" w:cs="Arial"/>
                <w:sz w:val="24"/>
                <w:szCs w:val="24"/>
              </w:rPr>
              <w:t xml:space="preserve"> (junto con los coordinadores de ciclo)</w:t>
            </w:r>
          </w:p>
        </w:tc>
      </w:tr>
      <w:tr w:rsidR="00BB00AC" w:rsidTr="00C10892">
        <w:tc>
          <w:tcPr>
            <w:tcW w:w="534" w:type="dxa"/>
            <w:vMerge/>
            <w:shd w:val="clear" w:color="auto" w:fill="C6D9F1" w:themeFill="text2" w:themeFillTint="33"/>
            <w:vAlign w:val="center"/>
          </w:tcPr>
          <w:p w:rsidR="00BB00AC" w:rsidRDefault="00BB00AC" w:rsidP="00C10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:rsidR="00BB00AC" w:rsidRDefault="00BB00AC" w:rsidP="00C10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 DE PROYECTOS</w:t>
            </w:r>
          </w:p>
        </w:tc>
        <w:tc>
          <w:tcPr>
            <w:tcW w:w="6060" w:type="dxa"/>
            <w:shd w:val="clear" w:color="auto" w:fill="EEECE1" w:themeFill="background2"/>
            <w:vAlign w:val="center"/>
          </w:tcPr>
          <w:p w:rsidR="00BB00AC" w:rsidRDefault="00BB00AC" w:rsidP="00C1089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 Aula Althia, Programa Escuela 2.0 y del Rincón del ordenador</w:t>
            </w:r>
          </w:p>
          <w:p w:rsidR="00BB00AC" w:rsidRPr="00834B07" w:rsidRDefault="00BB00AC" w:rsidP="00C1089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la Evaluación Diagnóstica y de la Competencia Digital</w:t>
            </w:r>
          </w:p>
        </w:tc>
      </w:tr>
    </w:tbl>
    <w:p w:rsidR="00CF6480" w:rsidRPr="00C10892" w:rsidRDefault="00CF6480" w:rsidP="00BB00AC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C10892" w:rsidRPr="00C10892" w:rsidRDefault="00C10892" w:rsidP="00BB00AC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624D80" w:rsidRDefault="00624D80" w:rsidP="00624D8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5B"/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sym w:font="Symbol" w:char="F05D"/>
      </w:r>
    </w:p>
    <w:p w:rsidR="007E0528" w:rsidRDefault="007E0528" w:rsidP="00BB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00AC" w:rsidRDefault="00BB00AC" w:rsidP="00BB00A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subredes</w:t>
      </w:r>
    </w:p>
    <w:p w:rsidR="009425CE" w:rsidRPr="00BB00AC" w:rsidRDefault="00BB00AC" w:rsidP="00BB00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181547" cy="3810000"/>
            <wp:effectExtent l="57150" t="19050" r="19103" b="0"/>
            <wp:docPr id="2" name="0 Imagen" descr="estruc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5757" cy="38131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A219C" w:rsidRDefault="00AA219C" w:rsidP="00856288">
      <w:pPr>
        <w:pBdr>
          <w:bottom w:val="single" w:sz="4" w:space="1" w:color="auto"/>
        </w:pBdr>
        <w:spacing w:after="0" w:line="240" w:lineRule="auto"/>
      </w:pPr>
      <w:bookmarkStart w:id="5" w:name="ACTUACIONES"/>
      <w:r>
        <w:t xml:space="preserve">ACTUACIONES </w:t>
      </w:r>
      <w:bookmarkEnd w:id="5"/>
      <w:r>
        <w:t>PARA ALUMNOS, PROFESORES Y COMUNIDAD</w:t>
      </w:r>
    </w:p>
    <w:p w:rsidR="00AA219C" w:rsidRDefault="00AA219C" w:rsidP="00AA219C">
      <w:pPr>
        <w:spacing w:after="0" w:line="240" w:lineRule="auto"/>
      </w:pPr>
    </w:p>
    <w:p w:rsidR="00AA219C" w:rsidRDefault="00AA219C" w:rsidP="00AA219C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Cs w:val="20"/>
        </w:rPr>
      </w:pPr>
      <w:r w:rsidRPr="00DD5B99">
        <w:rPr>
          <w:rFonts w:ascii="Arial" w:hAnsi="Arial" w:cs="Arial"/>
          <w:szCs w:val="20"/>
          <w:shd w:val="clear" w:color="auto" w:fill="CCC0D9" w:themeFill="accent4" w:themeFillTint="66"/>
        </w:rPr>
        <w:t>-Plan de actuación con el alumnado.</w:t>
      </w:r>
      <w:r w:rsidRPr="00DD5B99">
        <w:rPr>
          <w:rFonts w:ascii="Arial" w:hAnsi="Arial" w:cs="Arial"/>
          <w:szCs w:val="20"/>
          <w:shd w:val="clear" w:color="auto" w:fill="CCC0D9" w:themeFill="accent4" w:themeFillTint="66"/>
        </w:rPr>
        <w:br/>
      </w:r>
    </w:p>
    <w:p w:rsidR="00AA219C" w:rsidRDefault="00AA219C" w:rsidP="00AA219C">
      <w:pPr>
        <w:pStyle w:val="NormalWeb"/>
        <w:numPr>
          <w:ilvl w:val="1"/>
          <w:numId w:val="1"/>
        </w:numPr>
        <w:tabs>
          <w:tab w:val="clear" w:pos="1440"/>
          <w:tab w:val="num" w:pos="2868"/>
        </w:tabs>
        <w:spacing w:before="0" w:beforeAutospacing="0" w:after="0" w:afterAutospacing="0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Actividades específicas del manejo del sistema operativo, mantenimiento y seguridad informática básica.</w:t>
      </w:r>
    </w:p>
    <w:p w:rsidR="00AA219C" w:rsidRDefault="00AA219C" w:rsidP="00AA219C">
      <w:pPr>
        <w:pStyle w:val="NormalWeb"/>
        <w:numPr>
          <w:ilvl w:val="1"/>
          <w:numId w:val="1"/>
        </w:numPr>
        <w:tabs>
          <w:tab w:val="clear" w:pos="1440"/>
          <w:tab w:val="num" w:pos="2868"/>
        </w:tabs>
        <w:spacing w:before="0" w:beforeAutospacing="0" w:after="0" w:afterAutospacing="0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Actividades del manejo del procesador de textos, base de datos, hojas de cálculo, presentación de diapositivas, gestión de la biblioteca, editor del periódico escolar y editor de páginas web.</w:t>
      </w:r>
    </w:p>
    <w:p w:rsidR="00AA219C" w:rsidRDefault="00AA219C" w:rsidP="00AA219C">
      <w:pPr>
        <w:pStyle w:val="NormalWeb"/>
        <w:numPr>
          <w:ilvl w:val="1"/>
          <w:numId w:val="1"/>
        </w:numPr>
        <w:tabs>
          <w:tab w:val="clear" w:pos="1440"/>
          <w:tab w:val="num" w:pos="2868"/>
        </w:tabs>
        <w:spacing w:before="0" w:beforeAutospacing="0" w:after="0" w:afterAutospacing="0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Actividades del manejo de herramientas de comunicación como la navegación por Internet, manejo de programas de correo electrónico y utilización de los canales de </w:t>
      </w:r>
      <w:r w:rsidR="007D244B">
        <w:rPr>
          <w:rFonts w:ascii="Arial" w:hAnsi="Arial" w:cs="Arial"/>
        </w:rPr>
        <w:t>mensajería</w:t>
      </w:r>
      <w:r>
        <w:rPr>
          <w:rFonts w:ascii="Arial" w:hAnsi="Arial" w:cs="Arial"/>
        </w:rPr>
        <w:t xml:space="preserve"> instantánea y chats.</w:t>
      </w:r>
    </w:p>
    <w:p w:rsidR="00AA219C" w:rsidRDefault="00AA219C" w:rsidP="00AA219C">
      <w:pPr>
        <w:pStyle w:val="NormalWeb"/>
        <w:numPr>
          <w:ilvl w:val="1"/>
          <w:numId w:val="1"/>
        </w:numPr>
        <w:tabs>
          <w:tab w:val="clear" w:pos="1440"/>
          <w:tab w:val="num" w:pos="2868"/>
        </w:tabs>
        <w:spacing w:before="0" w:beforeAutospacing="0" w:after="0" w:afterAutospacing="0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Actividades interdisciplinares desarrolladas mediante técnicas de webquest.</w:t>
      </w:r>
    </w:p>
    <w:p w:rsidR="00AA219C" w:rsidRDefault="00AA219C" w:rsidP="00AA219C">
      <w:pPr>
        <w:pStyle w:val="NormalWeb"/>
        <w:numPr>
          <w:ilvl w:val="1"/>
          <w:numId w:val="1"/>
        </w:numPr>
        <w:tabs>
          <w:tab w:val="clear" w:pos="1440"/>
          <w:tab w:val="num" w:pos="2868"/>
        </w:tabs>
        <w:spacing w:before="0" w:beforeAutospacing="0" w:after="0" w:afterAutospacing="0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Actividades de participación en un chat y/o foro privado del cole y desarrollo de actividades expuestas en la página web y/o plataforma de formación del Centro.</w:t>
      </w:r>
    </w:p>
    <w:p w:rsidR="00AA219C" w:rsidRDefault="00AA219C" w:rsidP="00AA219C">
      <w:pPr>
        <w:pStyle w:val="NormalWeb"/>
        <w:numPr>
          <w:ilvl w:val="1"/>
          <w:numId w:val="1"/>
        </w:numPr>
        <w:tabs>
          <w:tab w:val="clear" w:pos="1440"/>
          <w:tab w:val="num" w:pos="2868"/>
        </w:tabs>
        <w:spacing w:before="0" w:beforeAutospacing="0" w:after="0" w:afterAutospacing="0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Actividades desarrolladas por alumnos que, por determinadas circunstancias, no pueden asistir al Centro durante un periodo concreto.</w:t>
      </w:r>
    </w:p>
    <w:p w:rsidR="00AA219C" w:rsidRDefault="00AA219C" w:rsidP="00AA219C">
      <w:pPr>
        <w:pStyle w:val="NormalWeb"/>
        <w:numPr>
          <w:ilvl w:val="1"/>
          <w:numId w:val="1"/>
        </w:numPr>
        <w:tabs>
          <w:tab w:val="clear" w:pos="1440"/>
          <w:tab w:val="num" w:pos="2868"/>
        </w:tabs>
        <w:spacing w:before="0" w:beforeAutospacing="0" w:after="0" w:afterAutospacing="0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Actividades de refuerzo y apoyo a los distintos niveles existentes en todos los cursos para facilitar la atención más específica.</w:t>
      </w:r>
    </w:p>
    <w:p w:rsidR="00AA219C" w:rsidRDefault="00AA219C" w:rsidP="00AA219C">
      <w:pPr>
        <w:pStyle w:val="NormalWeb"/>
        <w:numPr>
          <w:ilvl w:val="1"/>
          <w:numId w:val="1"/>
        </w:numPr>
        <w:tabs>
          <w:tab w:val="clear" w:pos="1440"/>
          <w:tab w:val="num" w:pos="2868"/>
        </w:tabs>
        <w:spacing w:before="0" w:beforeAutospacing="0" w:after="0" w:afterAutospacing="0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Actividades compartidas con distintas áreas para la realización de diversos centros de interés</w:t>
      </w:r>
    </w:p>
    <w:p w:rsidR="00AA219C" w:rsidRDefault="00AA219C" w:rsidP="00AA219C">
      <w:pPr>
        <w:pStyle w:val="NormalWeb"/>
        <w:numPr>
          <w:ilvl w:val="1"/>
          <w:numId w:val="1"/>
        </w:numPr>
        <w:tabs>
          <w:tab w:val="clear" w:pos="1440"/>
          <w:tab w:val="num" w:pos="2868"/>
        </w:tabs>
        <w:spacing w:before="0" w:beforeAutospacing="0" w:after="0" w:afterAutospacing="0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Participación en la Intranet de la Comunidad</w:t>
      </w:r>
    </w:p>
    <w:p w:rsidR="00AA219C" w:rsidRDefault="00AA219C" w:rsidP="00AA219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AA219C" w:rsidRDefault="00AA219C" w:rsidP="00AA219C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Cs w:val="20"/>
        </w:rPr>
      </w:pPr>
      <w:r w:rsidRPr="00DD5B99">
        <w:rPr>
          <w:rFonts w:ascii="Arial" w:hAnsi="Arial" w:cs="Arial"/>
          <w:szCs w:val="20"/>
          <w:shd w:val="clear" w:color="auto" w:fill="E5B8B7" w:themeFill="accent2" w:themeFillTint="66"/>
        </w:rPr>
        <w:t>-Plan de actuación con el profesorado.</w:t>
      </w:r>
      <w:r w:rsidRPr="00DD5B99">
        <w:rPr>
          <w:rFonts w:ascii="Arial" w:hAnsi="Arial" w:cs="Arial"/>
          <w:szCs w:val="20"/>
          <w:shd w:val="clear" w:color="auto" w:fill="E5B8B7" w:themeFill="accent2" w:themeFillTint="66"/>
        </w:rPr>
        <w:br/>
      </w:r>
    </w:p>
    <w:p w:rsidR="00AA219C" w:rsidRDefault="00AA219C" w:rsidP="00AA219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Actividades de responsabilización, diseño, elaboración y desarrollo de proyectos concretos de animación a la lectura, el periódico escolar y la pagina web del Centro.</w:t>
      </w:r>
    </w:p>
    <w:p w:rsidR="00AA219C" w:rsidRDefault="00AA219C" w:rsidP="00AA219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Elaboración de un plan consensuado por el Claustro para la formación específica de cada uno de los miembros del mismo en función de los proyectos del Centro. </w:t>
      </w:r>
    </w:p>
    <w:p w:rsidR="00AA219C" w:rsidRDefault="00AA219C" w:rsidP="00AA219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Elaboración de actividades con materiales obtenidos de la red</w:t>
      </w:r>
    </w:p>
    <w:p w:rsidR="00AA219C" w:rsidRDefault="00AA219C" w:rsidP="00AA219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Preparación de contactos y actividades conjuntas entre alumnos del Centro.</w:t>
      </w:r>
    </w:p>
    <w:p w:rsidR="00AA219C" w:rsidRDefault="00AA219C" w:rsidP="00AA219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Preparación de intercambio de experiencias con alumnos de otros Centros con proyectos coincidentes.</w:t>
      </w:r>
    </w:p>
    <w:p w:rsidR="00AA219C" w:rsidRDefault="00AA219C" w:rsidP="00AA219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Elaboración de un programa de asistencia a distancia a alumnos en determinadas circunstancias</w:t>
      </w:r>
    </w:p>
    <w:p w:rsidR="00AA219C" w:rsidRDefault="00AA219C" w:rsidP="00AA219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Observación y animación del chat y/o foro del cole</w:t>
      </w:r>
    </w:p>
    <w:p w:rsidR="00AA219C" w:rsidRDefault="00AA219C" w:rsidP="00AA219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Diseño de actividades con investigación en la red</w:t>
      </w:r>
    </w:p>
    <w:p w:rsidR="00AA219C" w:rsidRDefault="00AA219C" w:rsidP="00AA219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Orientación a foros de participación de los alumnos</w:t>
      </w:r>
    </w:p>
    <w:p w:rsidR="00AA219C" w:rsidRDefault="00AA219C" w:rsidP="00AA219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Actualización de las actividades ofrecidas en la página web</w:t>
      </w:r>
    </w:p>
    <w:p w:rsidR="00AA219C" w:rsidRDefault="00AA219C" w:rsidP="00AA219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Participación en la Intranet de la Comunidad</w:t>
      </w:r>
    </w:p>
    <w:p w:rsidR="00AA219C" w:rsidRDefault="00AA219C" w:rsidP="00AA219C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AA219C" w:rsidRDefault="00AA219C" w:rsidP="00DD5B99">
      <w:pPr>
        <w:pStyle w:val="NormalWeb"/>
        <w:shd w:val="clear" w:color="auto" w:fill="C2D69B" w:themeFill="accent3" w:themeFillTint="99"/>
        <w:spacing w:before="0" w:beforeAutospacing="0" w:after="0" w:afterAutospacing="0"/>
        <w:ind w:firstLine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Plan de actuación con el resto de la Comunidad Educativa.</w:t>
      </w:r>
    </w:p>
    <w:p w:rsidR="00AA219C" w:rsidRDefault="00AA219C" w:rsidP="00AA219C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AA219C" w:rsidRDefault="00AA219C" w:rsidP="00AA219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Elaboración de un programa de formación y participación de los padres en los distintos proyectos</w:t>
      </w:r>
    </w:p>
    <w:p w:rsidR="00AA219C" w:rsidRDefault="00AA219C" w:rsidP="00AA219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Desarrollo de un taller de padres para la alfabetización digital</w:t>
      </w:r>
    </w:p>
    <w:p w:rsidR="00AA219C" w:rsidRDefault="00AA219C" w:rsidP="00AA219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Participación en la Intranet de la Comunidad</w:t>
      </w:r>
    </w:p>
    <w:p w:rsidR="00AA219C" w:rsidRDefault="00AA219C" w:rsidP="00AA219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Colaboración con los docentes para el correcto uso de las tecnologías de la información por parte de los alumnos en casa</w:t>
      </w:r>
    </w:p>
    <w:p w:rsidR="00AA219C" w:rsidRPr="002670D9" w:rsidRDefault="00AA219C" w:rsidP="005C40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759" w:rsidRDefault="009E1759" w:rsidP="00FA54EC">
      <w:pPr>
        <w:pBdr>
          <w:bottom w:val="single" w:sz="4" w:space="1" w:color="auto"/>
        </w:pBdr>
        <w:spacing w:after="0" w:line="240" w:lineRule="auto"/>
      </w:pPr>
      <w:bookmarkStart w:id="6" w:name="ESPECIFICO"/>
      <w:r>
        <w:t>PLAN ESPECIFICO RESPONSABLE TDIC</w:t>
      </w:r>
    </w:p>
    <w:bookmarkEnd w:id="6"/>
    <w:p w:rsidR="00FA54EC" w:rsidRDefault="00FA54EC" w:rsidP="005F55B0">
      <w:pPr>
        <w:spacing w:after="0" w:line="240" w:lineRule="auto"/>
      </w:pPr>
    </w:p>
    <w:p w:rsidR="004942C8" w:rsidRPr="004942C8" w:rsidRDefault="004942C8" w:rsidP="004942C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Introducción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7EB9" w:rsidRDefault="00A07EB9" w:rsidP="00A07EB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5B"/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sym w:font="Symbol" w:char="F05D"/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DD5B99">
      <w:pPr>
        <w:shd w:val="clear" w:color="auto" w:fill="FFFF6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 xml:space="preserve">Pero su complejidad, también exige que de una forma específica se configure una figura, o varias, dedicadas en el Centro a la </w:t>
      </w:r>
      <w:r w:rsidR="007D244B" w:rsidRPr="004942C8">
        <w:rPr>
          <w:rFonts w:ascii="Arial" w:hAnsi="Arial" w:cs="Arial"/>
          <w:sz w:val="24"/>
          <w:szCs w:val="24"/>
        </w:rPr>
        <w:t>coordinación</w:t>
      </w:r>
      <w:r w:rsidRPr="004942C8">
        <w:rPr>
          <w:rFonts w:ascii="Arial" w:hAnsi="Arial" w:cs="Arial"/>
          <w:sz w:val="24"/>
          <w:szCs w:val="24"/>
        </w:rPr>
        <w:t xml:space="preserve"> y desarrollo de todos estos procesos. Es aquí donde nos apoyamos para definir la persona responsable del proyecto TICD.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Bases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7EB9" w:rsidRDefault="00A07EB9" w:rsidP="00A07EB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5B"/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sym w:font="Symbol" w:char="F05D"/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Objetivos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pStyle w:val="Prrafodelista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Coordina</w:t>
      </w:r>
      <w:r w:rsidR="00D04998">
        <w:rPr>
          <w:rFonts w:ascii="Arial" w:hAnsi="Arial" w:cs="Arial"/>
          <w:sz w:val="24"/>
          <w:szCs w:val="24"/>
        </w:rPr>
        <w:t>ción</w:t>
      </w:r>
      <w:r w:rsidRPr="004942C8">
        <w:rPr>
          <w:rFonts w:ascii="Arial" w:hAnsi="Arial" w:cs="Arial"/>
          <w:sz w:val="24"/>
          <w:szCs w:val="24"/>
        </w:rPr>
        <w:t xml:space="preserve"> </w:t>
      </w:r>
      <w:r w:rsidR="00D04998">
        <w:rPr>
          <w:rFonts w:ascii="Arial" w:hAnsi="Arial" w:cs="Arial"/>
          <w:sz w:val="24"/>
          <w:szCs w:val="24"/>
        </w:rPr>
        <w:t>de</w:t>
      </w:r>
      <w:r w:rsidRPr="004942C8">
        <w:rPr>
          <w:rFonts w:ascii="Arial" w:hAnsi="Arial" w:cs="Arial"/>
          <w:sz w:val="24"/>
          <w:szCs w:val="24"/>
        </w:rPr>
        <w:t xml:space="preserve"> los responsables del desarrollo del proyecto TICD en el Centro.</w:t>
      </w:r>
    </w:p>
    <w:p w:rsidR="004942C8" w:rsidRPr="004942C8" w:rsidRDefault="004942C8" w:rsidP="004942C8">
      <w:pPr>
        <w:pStyle w:val="Prrafodelista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Integra</w:t>
      </w:r>
      <w:r w:rsidR="00D04998">
        <w:rPr>
          <w:rFonts w:ascii="Arial" w:hAnsi="Arial" w:cs="Arial"/>
          <w:sz w:val="24"/>
          <w:szCs w:val="24"/>
        </w:rPr>
        <w:t>ción de</w:t>
      </w:r>
      <w:r w:rsidRPr="004942C8">
        <w:rPr>
          <w:rFonts w:ascii="Arial" w:hAnsi="Arial" w:cs="Arial"/>
          <w:sz w:val="24"/>
          <w:szCs w:val="24"/>
        </w:rPr>
        <w:t xml:space="preserve"> las TICD en las programaciones didácticas</w:t>
      </w:r>
    </w:p>
    <w:p w:rsidR="004942C8" w:rsidRPr="004942C8" w:rsidRDefault="004942C8" w:rsidP="004942C8">
      <w:pPr>
        <w:pStyle w:val="Prrafodelista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Capacita</w:t>
      </w:r>
      <w:r w:rsidR="00D04998">
        <w:rPr>
          <w:rFonts w:ascii="Arial" w:hAnsi="Arial" w:cs="Arial"/>
          <w:sz w:val="24"/>
          <w:szCs w:val="24"/>
        </w:rPr>
        <w:t>ción de</w:t>
      </w:r>
      <w:r w:rsidRPr="004942C8">
        <w:rPr>
          <w:rFonts w:ascii="Arial" w:hAnsi="Arial" w:cs="Arial"/>
          <w:sz w:val="24"/>
          <w:szCs w:val="24"/>
        </w:rPr>
        <w:t>l profesorado en el uso de las TICD</w:t>
      </w:r>
    </w:p>
    <w:p w:rsidR="004942C8" w:rsidRPr="004942C8" w:rsidRDefault="004942C8" w:rsidP="004942C8">
      <w:pPr>
        <w:pStyle w:val="Prrafodelista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4942C8">
        <w:rPr>
          <w:rFonts w:ascii="Arial" w:hAnsi="Arial" w:cs="Arial"/>
          <w:sz w:val="24"/>
          <w:szCs w:val="24"/>
        </w:rPr>
        <w:t>Colabora</w:t>
      </w:r>
      <w:r w:rsidR="00D04998">
        <w:rPr>
          <w:rFonts w:ascii="Arial" w:hAnsi="Arial" w:cs="Arial"/>
          <w:sz w:val="24"/>
          <w:szCs w:val="24"/>
        </w:rPr>
        <w:t>cion</w:t>
      </w:r>
      <w:proofErr w:type="spellEnd"/>
      <w:r w:rsidR="00D04998">
        <w:rPr>
          <w:rFonts w:ascii="Arial" w:hAnsi="Arial" w:cs="Arial"/>
          <w:sz w:val="24"/>
          <w:szCs w:val="24"/>
        </w:rPr>
        <w:t xml:space="preserve"> </w:t>
      </w:r>
      <w:r w:rsidRPr="004942C8">
        <w:rPr>
          <w:rFonts w:ascii="Arial" w:hAnsi="Arial" w:cs="Arial"/>
          <w:sz w:val="24"/>
          <w:szCs w:val="24"/>
        </w:rPr>
        <w:t>en la gestión, el mantenimiento y la adquisición de los recursos</w:t>
      </w:r>
    </w:p>
    <w:p w:rsidR="004942C8" w:rsidRPr="004942C8" w:rsidRDefault="00D04998" w:rsidP="004942C8">
      <w:pPr>
        <w:pStyle w:val="Prrafodelista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Coordinación de </w:t>
      </w:r>
      <w:r w:rsidR="004942C8" w:rsidRPr="004942C8">
        <w:rPr>
          <w:rFonts w:ascii="Arial" w:hAnsi="Arial" w:cs="Arial"/>
          <w:sz w:val="24"/>
          <w:szCs w:val="24"/>
        </w:rPr>
        <w:t>las actividades y el uso de los medios TICD</w:t>
      </w:r>
    </w:p>
    <w:p w:rsidR="004942C8" w:rsidRPr="004942C8" w:rsidRDefault="00D04998" w:rsidP="004942C8">
      <w:pPr>
        <w:pStyle w:val="Prrafodelista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Difusión</w:t>
      </w:r>
      <w:r w:rsidR="004942C8" w:rsidRPr="004942C8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propuesta de </w:t>
      </w:r>
      <w:r w:rsidR="004942C8" w:rsidRPr="004942C8">
        <w:rPr>
          <w:rFonts w:ascii="Arial" w:hAnsi="Arial" w:cs="Arial"/>
          <w:sz w:val="24"/>
          <w:szCs w:val="24"/>
        </w:rPr>
        <w:t>actividades para el uso de las TICD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Funciones del responsable</w:t>
      </w:r>
      <w:r w:rsidRPr="004942C8">
        <w:rPr>
          <w:rFonts w:ascii="Arial" w:hAnsi="Arial" w:cs="Arial"/>
          <w:sz w:val="24"/>
          <w:szCs w:val="24"/>
        </w:rPr>
        <w:t xml:space="preserve"> TICD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El responsable del uso de las tecnologías de la información y la comunicación será designado por el director a propuesta del jefe de estudios y tendrá como competencias:</w:t>
      </w:r>
    </w:p>
    <w:p w:rsidR="004942C8" w:rsidRPr="004942C8" w:rsidRDefault="004942C8" w:rsidP="0049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DD5B99">
      <w:pPr>
        <w:pStyle w:val="Prrafodelista"/>
        <w:numPr>
          <w:ilvl w:val="0"/>
          <w:numId w:val="16"/>
        </w:num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Asesorar en lo relativo a la integración de las tecnologías de la información y la comunicación en las programaciones didácticas y en la práctica educativa y colaborar en los programas de formación en centros.</w:t>
      </w:r>
    </w:p>
    <w:p w:rsidR="004942C8" w:rsidRPr="004942C8" w:rsidRDefault="004942C8" w:rsidP="00DD5B99">
      <w:pPr>
        <w:pStyle w:val="Prrafodelista"/>
        <w:numPr>
          <w:ilvl w:val="0"/>
          <w:numId w:val="16"/>
        </w:num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Coordinar las actividades en el aula Althia y poner los recursos disponibles al servicio de toda la comunidad educativa.</w:t>
      </w:r>
    </w:p>
    <w:p w:rsidR="004942C8" w:rsidRPr="004942C8" w:rsidRDefault="004942C8" w:rsidP="00DD5B99">
      <w:pPr>
        <w:pStyle w:val="Prrafodelista"/>
        <w:numPr>
          <w:ilvl w:val="0"/>
          <w:numId w:val="16"/>
        </w:num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Colaborar en la gestión y el mantenimiento de los recursos disponibles y en la adquisición de materiales.</w:t>
      </w:r>
    </w:p>
    <w:p w:rsidR="004942C8" w:rsidRPr="004942C8" w:rsidRDefault="004942C8" w:rsidP="00DD5B99">
      <w:pPr>
        <w:pStyle w:val="Prrafodelista"/>
        <w:numPr>
          <w:ilvl w:val="0"/>
          <w:numId w:val="16"/>
        </w:numP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Cualquier otra que le sea encomendada relativa a la utilización de las tecnologías de la información y comunicación como recurso didáctico.</w:t>
      </w:r>
    </w:p>
    <w:p w:rsidR="004942C8" w:rsidRPr="004942C8" w:rsidRDefault="004942C8" w:rsidP="0049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Recursos atribuibles</w:t>
      </w:r>
    </w:p>
    <w:p w:rsidR="004942C8" w:rsidRPr="004942C8" w:rsidRDefault="004942C8" w:rsidP="0049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7EB9" w:rsidRDefault="00A07EB9" w:rsidP="00A07EB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5B"/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sym w:font="Symbol" w:char="F05D"/>
      </w:r>
    </w:p>
    <w:p w:rsidR="004942C8" w:rsidRPr="004942C8" w:rsidRDefault="004942C8" w:rsidP="0049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Criterios normativos previos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Con estos criterios se intenta enmarcar las futuras directrices en la coordinación y orientación del responsable TICD.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Acceso a Internet: el acceso a la red debe respetar todos los criterios expuestos de forma general y contemplar muy especialmente los de oportunidad y educabilidad.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Adaptabilidad: cualquier cambio en la configuración debe ser realizada con respecto a las normas generales y por la persona responsable, por lo que ningún usuario puede modificarla ni hacer uso de contraseñas que limiten la disponibilidad establecida.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lastRenderedPageBreak/>
        <w:t>Criterio economizador: el uso de los recursos ha de atender al mínimo gasto posible en energía y consumibles, por lo que se han de observar las normas con un criterio y una actitud de practicidad, rentabilidad y utilidad.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Cuestión de orden y limpieza: los equipos y espacios han de ser utilizados con el sentido común de que su uso es comunitario y adecuado al espacio en el que está. Mantener las cosas donde deben estar, ordenadas y limpias es necesario y aconsejable.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Cuestión preceptiva: es obligatorio que los equipos dispongan de un/os dispositivo/s y/o programa/s y que los usuarios mantengan una actitud de “higiene digital frecuente” con su uso y práctica.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Disponibilidad: todos los medios TICD estarán a disposición de los maestros que los soliciten.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Lugar de uso: los equipos móviles se usarán en el aula y se  dejaran en su lugar tras su uso. Con los equipos fijos comunes su uso se hará según horario.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Modo de uso: se debe conocer el correcto manejo de los distintos recursos. Cualquier malfuncionamiento o avería se debe comunicar al responsable.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Responsabilidad: se podrá exigir la reparación o pago del recurso dañado por mal uso o negligencia. Igualmente se podrá considerar la denegación de uso del recurso o recursos TICD.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DD5B99">
      <w:pPr>
        <w:pStyle w:val="Prrafodelista"/>
        <w:numPr>
          <w:ilvl w:val="0"/>
          <w:numId w:val="20"/>
        </w:numPr>
        <w:shd w:val="clear" w:color="auto" w:fill="FABF8F" w:themeFill="accent6" w:themeFillTint="99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Actuaciones</w:t>
      </w:r>
    </w:p>
    <w:p w:rsidR="004942C8" w:rsidRPr="004942C8" w:rsidRDefault="004942C8" w:rsidP="0049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2C8" w:rsidRPr="004942C8" w:rsidRDefault="004942C8" w:rsidP="004942C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Al principio de curso</w:t>
      </w:r>
    </w:p>
    <w:p w:rsidR="004942C8" w:rsidRPr="004942C8" w:rsidRDefault="004942C8" w:rsidP="004942C8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Actualizar junto con el Equipo Directivo el Proyecto TICD</w:t>
      </w:r>
    </w:p>
    <w:p w:rsidR="004942C8" w:rsidRPr="004942C8" w:rsidRDefault="004942C8" w:rsidP="004942C8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Elaboración del horario de uso del aula Althia y de los equipos móviles</w:t>
      </w:r>
    </w:p>
    <w:p w:rsidR="004942C8" w:rsidRPr="004942C8" w:rsidRDefault="004942C8" w:rsidP="004942C8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Orientación y coordinación de puesta a punto, reparto e inicio de equipos</w:t>
      </w:r>
    </w:p>
    <w:p w:rsidR="004942C8" w:rsidRPr="004942C8" w:rsidRDefault="004942C8" w:rsidP="004942C8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Puesta a punto del aula Althia</w:t>
      </w:r>
    </w:p>
    <w:p w:rsidR="004942C8" w:rsidRPr="004942C8" w:rsidRDefault="004942C8" w:rsidP="004942C8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Recordar las normas de uso de los medios TICD</w:t>
      </w:r>
    </w:p>
    <w:p w:rsidR="004942C8" w:rsidRPr="004942C8" w:rsidRDefault="004942C8" w:rsidP="004942C8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Requerir las demandas de formación y asesoramiento</w:t>
      </w:r>
    </w:p>
    <w:p w:rsidR="004942C8" w:rsidRPr="004942C8" w:rsidRDefault="004942C8" w:rsidP="004942C8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Revisión de la infraestructura de la red y subredes</w:t>
      </w:r>
    </w:p>
    <w:p w:rsidR="004942C8" w:rsidRPr="004942C8" w:rsidRDefault="004942C8" w:rsidP="004942C8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Revisión de los recursos disponibles</w:t>
      </w:r>
    </w:p>
    <w:p w:rsidR="004942C8" w:rsidRPr="004942C8" w:rsidRDefault="004942C8" w:rsidP="004942C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En cada trimestre</w:t>
      </w:r>
    </w:p>
    <w:p w:rsidR="004942C8" w:rsidRPr="004942C8" w:rsidRDefault="004942C8" w:rsidP="004942C8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Actualización de programas y recursos</w:t>
      </w:r>
    </w:p>
    <w:p w:rsidR="004942C8" w:rsidRPr="004942C8" w:rsidRDefault="004942C8" w:rsidP="004942C8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Orientación para la formación y la incorporación de la competencia digital en las programaciones de cada aula</w:t>
      </w:r>
    </w:p>
    <w:p w:rsidR="004942C8" w:rsidRPr="004942C8" w:rsidRDefault="004942C8" w:rsidP="004942C8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Seguimiento con los usuarios de los recursos TICD</w:t>
      </w:r>
    </w:p>
    <w:p w:rsidR="004942C8" w:rsidRPr="004942C8" w:rsidRDefault="004942C8" w:rsidP="004942C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Al final de curso</w:t>
      </w:r>
    </w:p>
    <w:p w:rsidR="004942C8" w:rsidRPr="004942C8" w:rsidRDefault="004942C8" w:rsidP="004942C8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lastRenderedPageBreak/>
        <w:t>Actualización del inventario y registro</w:t>
      </w:r>
    </w:p>
    <w:p w:rsidR="004942C8" w:rsidRPr="004942C8" w:rsidRDefault="004942C8" w:rsidP="004942C8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Actualización del plan responsable TICD</w:t>
      </w:r>
    </w:p>
    <w:p w:rsidR="004942C8" w:rsidRPr="004942C8" w:rsidRDefault="004942C8" w:rsidP="004942C8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Orientación y coordinación de limpieza y recogida de equipos</w:t>
      </w:r>
    </w:p>
    <w:p w:rsidR="004942C8" w:rsidRPr="004942C8" w:rsidRDefault="004942C8" w:rsidP="004942C8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Propuesta de adquisiciones, sustituciones y eliminaciones</w:t>
      </w:r>
    </w:p>
    <w:p w:rsidR="004942C8" w:rsidRPr="004942C8" w:rsidRDefault="004942C8" w:rsidP="004942C8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2C8">
        <w:rPr>
          <w:rFonts w:ascii="Arial" w:hAnsi="Arial" w:cs="Arial"/>
          <w:sz w:val="24"/>
          <w:szCs w:val="24"/>
        </w:rPr>
        <w:t>Valoración del desarrollo del Proyecto TICD y propuestas de mejora</w:t>
      </w:r>
    </w:p>
    <w:p w:rsidR="00652937" w:rsidRDefault="00652937" w:rsidP="003F2814">
      <w:pPr>
        <w:spacing w:after="0" w:line="240" w:lineRule="auto"/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-1130533</wp:posOffset>
            </wp:positionH>
            <wp:positionV relativeFrom="paragraph">
              <wp:posOffset>198712</wp:posOffset>
            </wp:positionV>
            <wp:extent cx="7643390" cy="1886674"/>
            <wp:effectExtent l="19050" t="0" r="0" b="0"/>
            <wp:wrapNone/>
            <wp:docPr id="4" name="Imagen 2" descr="C:\Users\Usuario\AppData\Local\Microsoft\Windows\Temporary Internet Files\Content.IE5\U8B4Q0TG\MP90040194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AppData\Local\Microsoft\Windows\Temporary Internet Files\Content.IE5\U8B4Q0TG\MP900401942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390" cy="188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p w:rsidR="00652937" w:rsidRPr="00652937" w:rsidRDefault="00652937" w:rsidP="00652937">
      <w:pPr>
        <w:rPr>
          <w:sz w:val="24"/>
          <w:szCs w:val="24"/>
        </w:rPr>
      </w:pPr>
    </w:p>
    <w:sectPr w:rsidR="00652937" w:rsidRPr="00652937" w:rsidSect="00652937">
      <w:headerReference w:type="default" r:id="rId11"/>
      <w:footerReference w:type="default" r:id="rId12"/>
      <w:pgSz w:w="11906" w:h="16838"/>
      <w:pgMar w:top="1418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47" w:rsidRDefault="00E56B47" w:rsidP="007A7185">
      <w:pPr>
        <w:spacing w:after="0" w:line="240" w:lineRule="auto"/>
      </w:pPr>
      <w:r>
        <w:separator/>
      </w:r>
    </w:p>
  </w:endnote>
  <w:endnote w:type="continuationSeparator" w:id="0">
    <w:p w:rsidR="00E56B47" w:rsidRDefault="00E56B47" w:rsidP="007A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71" w:rsidRPr="0022389C" w:rsidRDefault="00110D71" w:rsidP="003F2814">
    <w:pPr>
      <w:pStyle w:val="Piedepgina"/>
      <w:pBdr>
        <w:top w:val="single" w:sz="4" w:space="1" w:color="auto"/>
      </w:pBdr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ab/>
    </w:r>
    <w:r w:rsidRPr="0022389C">
      <w:rPr>
        <w:rFonts w:asciiTheme="majorHAnsi" w:hAnsiTheme="majorHAnsi"/>
        <w:sz w:val="20"/>
        <w:szCs w:val="20"/>
      </w:rPr>
      <w:t xml:space="preserve">PROYECTO TICD Y PLAN DEL RESPONSABLE TICD                                                                                 </w:t>
    </w:r>
    <w:sdt>
      <w:sdtPr>
        <w:rPr>
          <w:rFonts w:asciiTheme="majorHAnsi" w:hAnsiTheme="majorHAnsi"/>
          <w:sz w:val="20"/>
          <w:szCs w:val="20"/>
        </w:rPr>
        <w:id w:val="1144509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r w:rsidRPr="0022389C">
          <w:rPr>
            <w:rFonts w:asciiTheme="majorHAnsi" w:hAnsiTheme="majorHAnsi"/>
            <w:sz w:val="20"/>
            <w:szCs w:val="20"/>
          </w:rPr>
          <w:t xml:space="preserve">pág. </w:t>
        </w:r>
        <w:r w:rsidR="00055B29" w:rsidRPr="0022389C">
          <w:rPr>
            <w:sz w:val="20"/>
            <w:szCs w:val="20"/>
          </w:rPr>
          <w:fldChar w:fldCharType="begin"/>
        </w:r>
        <w:r w:rsidRPr="0022389C">
          <w:rPr>
            <w:sz w:val="20"/>
            <w:szCs w:val="20"/>
          </w:rPr>
          <w:instrText xml:space="preserve"> PAGE    \* MERGEFORMAT </w:instrText>
        </w:r>
        <w:r w:rsidR="00055B29" w:rsidRPr="0022389C">
          <w:rPr>
            <w:sz w:val="20"/>
            <w:szCs w:val="20"/>
          </w:rPr>
          <w:fldChar w:fldCharType="separate"/>
        </w:r>
        <w:r w:rsidR="00884310" w:rsidRPr="00884310">
          <w:rPr>
            <w:rFonts w:asciiTheme="majorHAnsi" w:hAnsiTheme="majorHAnsi"/>
            <w:noProof/>
            <w:sz w:val="20"/>
            <w:szCs w:val="20"/>
          </w:rPr>
          <w:t>2</w:t>
        </w:r>
        <w:r w:rsidR="00055B29" w:rsidRPr="0022389C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47" w:rsidRDefault="00E56B47" w:rsidP="007A7185">
      <w:pPr>
        <w:spacing w:after="0" w:line="240" w:lineRule="auto"/>
      </w:pPr>
      <w:r>
        <w:separator/>
      </w:r>
    </w:p>
  </w:footnote>
  <w:footnote w:type="continuationSeparator" w:id="0">
    <w:p w:rsidR="00E56B47" w:rsidRDefault="00E56B47" w:rsidP="007A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28"/>
    </w:tblGrid>
    <w:tr w:rsidR="00110D71" w:rsidRPr="00364D79" w:rsidTr="006445D5">
      <w:trPr>
        <w:trHeight w:val="20"/>
      </w:trPr>
      <w:tc>
        <w:tcPr>
          <w:tcW w:w="0" w:type="auto"/>
        </w:tcPr>
        <w:p w:rsidR="00110D71" w:rsidRPr="00364D79" w:rsidRDefault="00110D71" w:rsidP="00D66608">
          <w:pPr>
            <w:rPr>
              <w:rFonts w:ascii="Arial Narrow" w:eastAsia="Calibri" w:hAnsi="Arial Narrow" w:cs="Times New Roman"/>
              <w:color w:val="244041"/>
              <w:sz w:val="16"/>
              <w:szCs w:val="16"/>
            </w:rPr>
          </w:pPr>
          <w:r>
            <w:rPr>
              <w:rFonts w:ascii="Arial Narrow" w:eastAsia="Calibri" w:hAnsi="Arial Narrow" w:cs="Times New Roman"/>
              <w:noProof/>
              <w:color w:val="244041"/>
              <w:sz w:val="16"/>
              <w:szCs w:val="16"/>
              <w:lang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-1358265</wp:posOffset>
                </wp:positionH>
                <wp:positionV relativeFrom="paragraph">
                  <wp:posOffset>-456076</wp:posOffset>
                </wp:positionV>
                <wp:extent cx="1282211" cy="1008184"/>
                <wp:effectExtent l="19050" t="0" r="0" b="0"/>
                <wp:wrapNone/>
                <wp:docPr id="3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211" cy="1008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364D79">
            <w:rPr>
              <w:rFonts w:ascii="Arial Narrow" w:eastAsia="Calibri" w:hAnsi="Arial Narrow" w:cs="Times New Roman"/>
              <w:color w:val="244041"/>
              <w:sz w:val="16"/>
              <w:szCs w:val="16"/>
            </w:rPr>
            <w:t>Conserjería de Educación, Ciencia y Cultura</w:t>
          </w:r>
        </w:p>
      </w:tc>
    </w:tr>
    <w:tr w:rsidR="00110D71" w:rsidRPr="00364D79" w:rsidTr="006445D5">
      <w:trPr>
        <w:trHeight w:val="20"/>
      </w:trPr>
      <w:tc>
        <w:tcPr>
          <w:tcW w:w="0" w:type="auto"/>
        </w:tcPr>
        <w:p w:rsidR="00110D71" w:rsidRPr="00364D79" w:rsidRDefault="00110D71" w:rsidP="00D66608">
          <w:pPr>
            <w:rPr>
              <w:rFonts w:ascii="Arial Narrow" w:eastAsia="Calibri" w:hAnsi="Arial Narrow" w:cs="Times New Roman"/>
              <w:b/>
              <w:color w:val="244041"/>
              <w:sz w:val="16"/>
              <w:szCs w:val="16"/>
            </w:rPr>
          </w:pPr>
          <w:r w:rsidRPr="00364D79">
            <w:rPr>
              <w:rFonts w:ascii="Arial Narrow" w:eastAsia="Calibri" w:hAnsi="Arial Narrow" w:cs="Times New Roman"/>
              <w:b/>
              <w:color w:val="244041"/>
              <w:sz w:val="16"/>
              <w:szCs w:val="16"/>
            </w:rPr>
            <w:t>C.E.I.P. “Embajadores”</w:t>
          </w:r>
        </w:p>
      </w:tc>
    </w:tr>
    <w:tr w:rsidR="00110D71" w:rsidRPr="00364D79" w:rsidTr="006445D5">
      <w:trPr>
        <w:trHeight w:val="20"/>
      </w:trPr>
      <w:tc>
        <w:tcPr>
          <w:tcW w:w="0" w:type="auto"/>
        </w:tcPr>
        <w:p w:rsidR="00110D71" w:rsidRPr="00364D79" w:rsidRDefault="00110D71" w:rsidP="00D66608">
          <w:pPr>
            <w:rPr>
              <w:rFonts w:ascii="Arial Narrow" w:eastAsia="Calibri" w:hAnsi="Arial Narrow" w:cs="Times New Roman"/>
              <w:color w:val="7F7F7F"/>
              <w:sz w:val="16"/>
              <w:szCs w:val="16"/>
            </w:rPr>
          </w:pPr>
          <w:r w:rsidRPr="00364D79">
            <w:rPr>
              <w:rFonts w:ascii="Arial Narrow" w:eastAsia="Calibri" w:hAnsi="Arial Narrow" w:cs="Times New Roman"/>
              <w:color w:val="7F7F7F"/>
              <w:sz w:val="16"/>
              <w:szCs w:val="16"/>
            </w:rPr>
            <w:t>Ronda Embajadores, 29 Apdo. 142   13700 Tomelloso (Ciudad Real)</w:t>
          </w:r>
        </w:p>
      </w:tc>
    </w:tr>
    <w:tr w:rsidR="00110D71" w:rsidRPr="00364D79" w:rsidTr="006445D5">
      <w:trPr>
        <w:trHeight w:val="20"/>
      </w:trPr>
      <w:tc>
        <w:tcPr>
          <w:tcW w:w="0" w:type="auto"/>
        </w:tcPr>
        <w:p w:rsidR="00110D71" w:rsidRPr="00364D79" w:rsidRDefault="00110D71" w:rsidP="00D66608">
          <w:pPr>
            <w:rPr>
              <w:rFonts w:ascii="Arial Narrow" w:eastAsia="Calibri" w:hAnsi="Arial Narrow" w:cs="Times New Roman"/>
              <w:color w:val="7F7F7F"/>
              <w:sz w:val="16"/>
              <w:szCs w:val="16"/>
            </w:rPr>
          </w:pPr>
          <w:r w:rsidRPr="00364D79">
            <w:rPr>
              <w:rFonts w:ascii="Arial Narrow" w:eastAsia="Calibri" w:hAnsi="Arial Narrow" w:cs="Times New Roman"/>
              <w:color w:val="7F7F7F"/>
              <w:sz w:val="16"/>
              <w:szCs w:val="16"/>
            </w:rPr>
            <w:t>Teléfono y fax: 926 511 712</w:t>
          </w:r>
        </w:p>
      </w:tc>
    </w:tr>
    <w:tr w:rsidR="00110D71" w:rsidRPr="00364D79" w:rsidTr="006445D5">
      <w:trPr>
        <w:trHeight w:val="20"/>
      </w:trPr>
      <w:tc>
        <w:tcPr>
          <w:tcW w:w="0" w:type="auto"/>
        </w:tcPr>
        <w:p w:rsidR="00110D71" w:rsidRPr="00364D79" w:rsidRDefault="00110D71" w:rsidP="00D66608">
          <w:pPr>
            <w:rPr>
              <w:rFonts w:ascii="Arial Narrow" w:eastAsia="Calibri" w:hAnsi="Arial Narrow" w:cs="Times New Roman"/>
              <w:color w:val="7F7F7F"/>
              <w:sz w:val="16"/>
              <w:szCs w:val="16"/>
            </w:rPr>
          </w:pPr>
          <w:r>
            <w:rPr>
              <w:rFonts w:ascii="Arial Narrow" w:eastAsia="Calibri" w:hAnsi="Arial Narrow" w:cs="Times New Roman"/>
              <w:color w:val="7F7F7F"/>
              <w:sz w:val="16"/>
              <w:szCs w:val="16"/>
            </w:rPr>
            <w:t>E-mail: 13003981.cp@edu.jccm.es</w:t>
          </w:r>
        </w:p>
      </w:tc>
    </w:tr>
    <w:tr w:rsidR="00110D71" w:rsidRPr="00364D79" w:rsidTr="006445D5">
      <w:trPr>
        <w:trHeight w:val="20"/>
      </w:trPr>
      <w:tc>
        <w:tcPr>
          <w:tcW w:w="0" w:type="auto"/>
        </w:tcPr>
        <w:p w:rsidR="00110D71" w:rsidRPr="00364D79" w:rsidRDefault="00110D71" w:rsidP="00FF4009">
          <w:pPr>
            <w:rPr>
              <w:rFonts w:ascii="Arial Narrow" w:eastAsia="Calibri" w:hAnsi="Arial Narrow" w:cs="Times New Roman"/>
              <w:color w:val="7F7F7F"/>
              <w:sz w:val="16"/>
              <w:szCs w:val="16"/>
            </w:rPr>
          </w:pPr>
        </w:p>
      </w:tc>
    </w:tr>
  </w:tbl>
  <w:p w:rsidR="00110D71" w:rsidRPr="003A6F44" w:rsidRDefault="00110D71" w:rsidP="003A6F4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8D3"/>
    <w:multiLevelType w:val="hybridMultilevel"/>
    <w:tmpl w:val="272AF3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B32AE"/>
    <w:multiLevelType w:val="hybridMultilevel"/>
    <w:tmpl w:val="1924F0F2"/>
    <w:lvl w:ilvl="0" w:tplc="0C0A0019">
      <w:start w:val="1"/>
      <w:numFmt w:val="lowerLetter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1994B89"/>
    <w:multiLevelType w:val="hybridMultilevel"/>
    <w:tmpl w:val="F44EFC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949CD"/>
    <w:multiLevelType w:val="hybridMultilevel"/>
    <w:tmpl w:val="F9A0F1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54E61"/>
    <w:multiLevelType w:val="hybridMultilevel"/>
    <w:tmpl w:val="87126700"/>
    <w:lvl w:ilvl="0" w:tplc="3002292E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395CF932">
      <w:start w:val="1"/>
      <w:numFmt w:val="bullet"/>
      <w:lvlText w:val="•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C7ACD"/>
    <w:multiLevelType w:val="hybridMultilevel"/>
    <w:tmpl w:val="DE224F82"/>
    <w:lvl w:ilvl="0" w:tplc="0C0A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9">
      <w:start w:val="1"/>
      <w:numFmt w:val="lowerLetter"/>
      <w:lvlText w:val="%3."/>
      <w:lvlJc w:val="lef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41E435E"/>
    <w:multiLevelType w:val="hybridMultilevel"/>
    <w:tmpl w:val="5DDC1876"/>
    <w:lvl w:ilvl="0" w:tplc="7E9E1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FE27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AA50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BE98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104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AA84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AC7F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1A2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2233A"/>
    <w:multiLevelType w:val="hybridMultilevel"/>
    <w:tmpl w:val="3DAEC68E"/>
    <w:lvl w:ilvl="0" w:tplc="8C10C1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66A58"/>
    <w:multiLevelType w:val="hybridMultilevel"/>
    <w:tmpl w:val="FF3C4D9C"/>
    <w:lvl w:ilvl="0" w:tplc="0C0A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9">
      <w:start w:val="1"/>
      <w:numFmt w:val="lowerLetter"/>
      <w:lvlText w:val="%3."/>
      <w:lvlJc w:val="lef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2C9E6C49"/>
    <w:multiLevelType w:val="hybridMultilevel"/>
    <w:tmpl w:val="95429B2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691E64"/>
    <w:multiLevelType w:val="hybridMultilevel"/>
    <w:tmpl w:val="2D86F198"/>
    <w:lvl w:ilvl="0" w:tplc="0C0A0019">
      <w:start w:val="1"/>
      <w:numFmt w:val="lowerLetter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4442D29"/>
    <w:multiLevelType w:val="hybridMultilevel"/>
    <w:tmpl w:val="5650C38C"/>
    <w:lvl w:ilvl="0" w:tplc="0C0A0019">
      <w:start w:val="1"/>
      <w:numFmt w:val="lowerLetter"/>
      <w:lvlText w:val="%1."/>
      <w:lvlJc w:val="left"/>
      <w:pPr>
        <w:ind w:left="1429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213488"/>
    <w:multiLevelType w:val="hybridMultilevel"/>
    <w:tmpl w:val="6C5A4B8C"/>
    <w:lvl w:ilvl="0" w:tplc="BDB8AF9C">
      <w:start w:val="1"/>
      <w:numFmt w:val="decimal"/>
      <w:lvlText w:val="(%1)"/>
      <w:lvlJc w:val="left"/>
      <w:pPr>
        <w:ind w:left="1609" w:hanging="9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894A3A"/>
    <w:multiLevelType w:val="hybridMultilevel"/>
    <w:tmpl w:val="9D681EBE"/>
    <w:lvl w:ilvl="0" w:tplc="F9106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85ABF"/>
    <w:multiLevelType w:val="hybridMultilevel"/>
    <w:tmpl w:val="4EC2CF74"/>
    <w:lvl w:ilvl="0" w:tplc="0C0A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5A3C02E5"/>
    <w:multiLevelType w:val="hybridMultilevel"/>
    <w:tmpl w:val="73EEFF5E"/>
    <w:lvl w:ilvl="0" w:tplc="0C0A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5C3B7DB9"/>
    <w:multiLevelType w:val="hybridMultilevel"/>
    <w:tmpl w:val="AC6407AC"/>
    <w:lvl w:ilvl="0" w:tplc="83E68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04388"/>
    <w:multiLevelType w:val="hybridMultilevel"/>
    <w:tmpl w:val="07D00B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11912"/>
    <w:multiLevelType w:val="hybridMultilevel"/>
    <w:tmpl w:val="058C23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FD5AD0"/>
    <w:multiLevelType w:val="hybridMultilevel"/>
    <w:tmpl w:val="10D662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F72B2"/>
    <w:multiLevelType w:val="hybridMultilevel"/>
    <w:tmpl w:val="D830600A"/>
    <w:lvl w:ilvl="0" w:tplc="0C0A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9">
      <w:start w:val="1"/>
      <w:numFmt w:val="lowerLetter"/>
      <w:lvlText w:val="%3."/>
      <w:lvlJc w:val="lef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70D31F1F"/>
    <w:multiLevelType w:val="hybridMultilevel"/>
    <w:tmpl w:val="39C0FBCE"/>
    <w:lvl w:ilvl="0" w:tplc="0C0A0019">
      <w:start w:val="1"/>
      <w:numFmt w:val="lowerLetter"/>
      <w:lvlText w:val="%1.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72352DB9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3">
    <w:nsid w:val="737E7CB3"/>
    <w:multiLevelType w:val="hybridMultilevel"/>
    <w:tmpl w:val="9CF051CE"/>
    <w:lvl w:ilvl="0" w:tplc="B5E0F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8"/>
  </w:num>
  <w:num w:numId="5">
    <w:abstractNumId w:val="1"/>
  </w:num>
  <w:num w:numId="6">
    <w:abstractNumId w:val="15"/>
  </w:num>
  <w:num w:numId="7">
    <w:abstractNumId w:val="5"/>
  </w:num>
  <w:num w:numId="8">
    <w:abstractNumId w:val="10"/>
  </w:num>
  <w:num w:numId="9">
    <w:abstractNumId w:val="22"/>
  </w:num>
  <w:num w:numId="10">
    <w:abstractNumId w:val="9"/>
  </w:num>
  <w:num w:numId="11">
    <w:abstractNumId w:val="21"/>
  </w:num>
  <w:num w:numId="12">
    <w:abstractNumId w:val="7"/>
  </w:num>
  <w:num w:numId="13">
    <w:abstractNumId w:val="23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9"/>
  </w:num>
  <w:num w:numId="21">
    <w:abstractNumId w:val="2"/>
  </w:num>
  <w:num w:numId="22">
    <w:abstractNumId w:val="12"/>
  </w:num>
  <w:num w:numId="23">
    <w:abstractNumId w:val="16"/>
  </w:num>
  <w:num w:numId="24">
    <w:abstractNumId w:val="0"/>
  </w:num>
  <w:num w:numId="25">
    <w:abstractNumId w:val="17"/>
  </w:num>
  <w:num w:numId="26">
    <w:abstractNumId w:val="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2">
      <o:colormru v:ext="edit" colors="#ffff5d,#bce292"/>
      <o:colormenu v:ext="edit" fillcolor="#bce292"/>
    </o:shapedefaults>
  </w:hdrShapeDefaults>
  <w:footnotePr>
    <w:footnote w:id="-1"/>
    <w:footnote w:id="0"/>
  </w:footnotePr>
  <w:endnotePr>
    <w:endnote w:id="-1"/>
    <w:endnote w:id="0"/>
  </w:endnotePr>
  <w:compat/>
  <w:rsids>
    <w:rsidRoot w:val="009E1759"/>
    <w:rsid w:val="00001F11"/>
    <w:rsid w:val="00003906"/>
    <w:rsid w:val="00005F9C"/>
    <w:rsid w:val="00016323"/>
    <w:rsid w:val="000172E2"/>
    <w:rsid w:val="00026357"/>
    <w:rsid w:val="00026465"/>
    <w:rsid w:val="00033F68"/>
    <w:rsid w:val="00034258"/>
    <w:rsid w:val="00055B29"/>
    <w:rsid w:val="000721E6"/>
    <w:rsid w:val="0008674F"/>
    <w:rsid w:val="0009067F"/>
    <w:rsid w:val="00090F07"/>
    <w:rsid w:val="0009398A"/>
    <w:rsid w:val="00093AC3"/>
    <w:rsid w:val="000940DF"/>
    <w:rsid w:val="0009558C"/>
    <w:rsid w:val="00096173"/>
    <w:rsid w:val="00097397"/>
    <w:rsid w:val="000C2BC0"/>
    <w:rsid w:val="000C5EEB"/>
    <w:rsid w:val="000D087F"/>
    <w:rsid w:val="000E377B"/>
    <w:rsid w:val="000F0552"/>
    <w:rsid w:val="00110D71"/>
    <w:rsid w:val="0011459C"/>
    <w:rsid w:val="0014655A"/>
    <w:rsid w:val="001654DB"/>
    <w:rsid w:val="00165FEB"/>
    <w:rsid w:val="00173BFE"/>
    <w:rsid w:val="0017637C"/>
    <w:rsid w:val="00182090"/>
    <w:rsid w:val="00183E68"/>
    <w:rsid w:val="001A75F3"/>
    <w:rsid w:val="001B046C"/>
    <w:rsid w:val="001B20D8"/>
    <w:rsid w:val="001C2864"/>
    <w:rsid w:val="001C4BBA"/>
    <w:rsid w:val="001D1E0D"/>
    <w:rsid w:val="001D4DF1"/>
    <w:rsid w:val="001E74D0"/>
    <w:rsid w:val="001F46C9"/>
    <w:rsid w:val="00212F18"/>
    <w:rsid w:val="00213205"/>
    <w:rsid w:val="0022389C"/>
    <w:rsid w:val="00225D71"/>
    <w:rsid w:val="00234781"/>
    <w:rsid w:val="0024618C"/>
    <w:rsid w:val="00250E19"/>
    <w:rsid w:val="00253868"/>
    <w:rsid w:val="00253B92"/>
    <w:rsid w:val="0026369A"/>
    <w:rsid w:val="002670D9"/>
    <w:rsid w:val="002714A5"/>
    <w:rsid w:val="00276F31"/>
    <w:rsid w:val="002A1BFB"/>
    <w:rsid w:val="002B60EB"/>
    <w:rsid w:val="002B724C"/>
    <w:rsid w:val="002E0898"/>
    <w:rsid w:val="002F485E"/>
    <w:rsid w:val="002F5815"/>
    <w:rsid w:val="00307CDB"/>
    <w:rsid w:val="00325C2C"/>
    <w:rsid w:val="00331B4F"/>
    <w:rsid w:val="00334EDD"/>
    <w:rsid w:val="00355F7F"/>
    <w:rsid w:val="00364D79"/>
    <w:rsid w:val="00384AD8"/>
    <w:rsid w:val="003A6F44"/>
    <w:rsid w:val="003D72FF"/>
    <w:rsid w:val="003F2814"/>
    <w:rsid w:val="00407177"/>
    <w:rsid w:val="00426176"/>
    <w:rsid w:val="00442037"/>
    <w:rsid w:val="00452AFE"/>
    <w:rsid w:val="00453AD7"/>
    <w:rsid w:val="00487742"/>
    <w:rsid w:val="004942C8"/>
    <w:rsid w:val="004B4681"/>
    <w:rsid w:val="004D0FB5"/>
    <w:rsid w:val="004E0C72"/>
    <w:rsid w:val="004F0197"/>
    <w:rsid w:val="00507086"/>
    <w:rsid w:val="00515E3F"/>
    <w:rsid w:val="00522B2E"/>
    <w:rsid w:val="005410C0"/>
    <w:rsid w:val="0054735E"/>
    <w:rsid w:val="00560C39"/>
    <w:rsid w:val="0056172A"/>
    <w:rsid w:val="0056591E"/>
    <w:rsid w:val="005A0C94"/>
    <w:rsid w:val="005A3C34"/>
    <w:rsid w:val="005A3E14"/>
    <w:rsid w:val="005B6D75"/>
    <w:rsid w:val="005C40C4"/>
    <w:rsid w:val="005D672E"/>
    <w:rsid w:val="005D6C83"/>
    <w:rsid w:val="005F1CE8"/>
    <w:rsid w:val="005F55B0"/>
    <w:rsid w:val="005F6CFF"/>
    <w:rsid w:val="00605387"/>
    <w:rsid w:val="00624D80"/>
    <w:rsid w:val="006445D5"/>
    <w:rsid w:val="00652937"/>
    <w:rsid w:val="00664A3B"/>
    <w:rsid w:val="006B0613"/>
    <w:rsid w:val="006E00AC"/>
    <w:rsid w:val="00724F27"/>
    <w:rsid w:val="0072541E"/>
    <w:rsid w:val="00732C87"/>
    <w:rsid w:val="0074412D"/>
    <w:rsid w:val="00760910"/>
    <w:rsid w:val="00790175"/>
    <w:rsid w:val="00794544"/>
    <w:rsid w:val="007A0C11"/>
    <w:rsid w:val="007A7185"/>
    <w:rsid w:val="007A71E0"/>
    <w:rsid w:val="007B26DA"/>
    <w:rsid w:val="007C660D"/>
    <w:rsid w:val="007D244B"/>
    <w:rsid w:val="007D2CBA"/>
    <w:rsid w:val="007E0528"/>
    <w:rsid w:val="00800A9B"/>
    <w:rsid w:val="008034C5"/>
    <w:rsid w:val="00811330"/>
    <w:rsid w:val="00815C26"/>
    <w:rsid w:val="00823D8A"/>
    <w:rsid w:val="00824D76"/>
    <w:rsid w:val="00834B07"/>
    <w:rsid w:val="00856083"/>
    <w:rsid w:val="00856288"/>
    <w:rsid w:val="00884310"/>
    <w:rsid w:val="0089243D"/>
    <w:rsid w:val="008D1C56"/>
    <w:rsid w:val="008F3743"/>
    <w:rsid w:val="00906085"/>
    <w:rsid w:val="009425CE"/>
    <w:rsid w:val="00943833"/>
    <w:rsid w:val="009446DF"/>
    <w:rsid w:val="00950476"/>
    <w:rsid w:val="00956024"/>
    <w:rsid w:val="009617B4"/>
    <w:rsid w:val="00965E03"/>
    <w:rsid w:val="0097266A"/>
    <w:rsid w:val="00976A10"/>
    <w:rsid w:val="0098770A"/>
    <w:rsid w:val="009B16F8"/>
    <w:rsid w:val="009C38DE"/>
    <w:rsid w:val="009D7733"/>
    <w:rsid w:val="009E137F"/>
    <w:rsid w:val="009E1759"/>
    <w:rsid w:val="00A01ADE"/>
    <w:rsid w:val="00A07EB9"/>
    <w:rsid w:val="00A225CE"/>
    <w:rsid w:val="00A25CA6"/>
    <w:rsid w:val="00A308D2"/>
    <w:rsid w:val="00A557EB"/>
    <w:rsid w:val="00A71081"/>
    <w:rsid w:val="00A72F50"/>
    <w:rsid w:val="00A7547D"/>
    <w:rsid w:val="00A8343C"/>
    <w:rsid w:val="00AA219C"/>
    <w:rsid w:val="00AB63C6"/>
    <w:rsid w:val="00AC0B52"/>
    <w:rsid w:val="00AC5B76"/>
    <w:rsid w:val="00AD1719"/>
    <w:rsid w:val="00AE4E8A"/>
    <w:rsid w:val="00AF139A"/>
    <w:rsid w:val="00B068D0"/>
    <w:rsid w:val="00B213A8"/>
    <w:rsid w:val="00B24753"/>
    <w:rsid w:val="00B424F3"/>
    <w:rsid w:val="00B4609C"/>
    <w:rsid w:val="00B52EE2"/>
    <w:rsid w:val="00B62A24"/>
    <w:rsid w:val="00B751FD"/>
    <w:rsid w:val="00B77559"/>
    <w:rsid w:val="00B77E21"/>
    <w:rsid w:val="00B80417"/>
    <w:rsid w:val="00B813B4"/>
    <w:rsid w:val="00B85925"/>
    <w:rsid w:val="00B86AC8"/>
    <w:rsid w:val="00B902F0"/>
    <w:rsid w:val="00B97B4F"/>
    <w:rsid w:val="00BA16FE"/>
    <w:rsid w:val="00BA41A1"/>
    <w:rsid w:val="00BB00AC"/>
    <w:rsid w:val="00BB3B0B"/>
    <w:rsid w:val="00BC1B55"/>
    <w:rsid w:val="00BC42C7"/>
    <w:rsid w:val="00BD6E33"/>
    <w:rsid w:val="00BE19EF"/>
    <w:rsid w:val="00BE252A"/>
    <w:rsid w:val="00BE3151"/>
    <w:rsid w:val="00BF7C9A"/>
    <w:rsid w:val="00C00477"/>
    <w:rsid w:val="00C0624A"/>
    <w:rsid w:val="00C10892"/>
    <w:rsid w:val="00C5508C"/>
    <w:rsid w:val="00C55870"/>
    <w:rsid w:val="00C568F2"/>
    <w:rsid w:val="00C70625"/>
    <w:rsid w:val="00C74535"/>
    <w:rsid w:val="00C806A7"/>
    <w:rsid w:val="00CA21F7"/>
    <w:rsid w:val="00CA31F3"/>
    <w:rsid w:val="00CA36AC"/>
    <w:rsid w:val="00CB62F6"/>
    <w:rsid w:val="00CD4077"/>
    <w:rsid w:val="00CD44C3"/>
    <w:rsid w:val="00CE6CDA"/>
    <w:rsid w:val="00CF6480"/>
    <w:rsid w:val="00D04998"/>
    <w:rsid w:val="00D21AD0"/>
    <w:rsid w:val="00D36D5D"/>
    <w:rsid w:val="00D406A0"/>
    <w:rsid w:val="00D66608"/>
    <w:rsid w:val="00D84052"/>
    <w:rsid w:val="00D87935"/>
    <w:rsid w:val="00DD126E"/>
    <w:rsid w:val="00DD490E"/>
    <w:rsid w:val="00DD5B99"/>
    <w:rsid w:val="00DD6412"/>
    <w:rsid w:val="00DF15A1"/>
    <w:rsid w:val="00DF1FB1"/>
    <w:rsid w:val="00E009B2"/>
    <w:rsid w:val="00E043E3"/>
    <w:rsid w:val="00E1486F"/>
    <w:rsid w:val="00E23A3B"/>
    <w:rsid w:val="00E241D2"/>
    <w:rsid w:val="00E44CFF"/>
    <w:rsid w:val="00E56B47"/>
    <w:rsid w:val="00E8318F"/>
    <w:rsid w:val="00EA7223"/>
    <w:rsid w:val="00EB4BA3"/>
    <w:rsid w:val="00EE0454"/>
    <w:rsid w:val="00EF6BEE"/>
    <w:rsid w:val="00F0099D"/>
    <w:rsid w:val="00F21ECB"/>
    <w:rsid w:val="00F33791"/>
    <w:rsid w:val="00F339FC"/>
    <w:rsid w:val="00F51FB8"/>
    <w:rsid w:val="00F537A4"/>
    <w:rsid w:val="00F56365"/>
    <w:rsid w:val="00F60D68"/>
    <w:rsid w:val="00FA54EC"/>
    <w:rsid w:val="00FC7A7D"/>
    <w:rsid w:val="00FE3740"/>
    <w:rsid w:val="00FF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o:colormru v:ext="edit" colors="#ffff5d,#bce292"/>
      <o:colormenu v:ext="edit" fillcolor="#bce29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A5"/>
  </w:style>
  <w:style w:type="paragraph" w:styleId="Ttulo1">
    <w:name w:val="heading 1"/>
    <w:basedOn w:val="Normal"/>
    <w:next w:val="Normal"/>
    <w:link w:val="Ttulo1Car"/>
    <w:uiPriority w:val="9"/>
    <w:qFormat/>
    <w:rsid w:val="00D21AD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1AD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21AD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1AD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1AD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1AD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1AD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1AD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1AD0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5047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1AD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21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1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21A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1A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1A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1A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1A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1A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1A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BF7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0A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E0898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0898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semiHidden/>
    <w:unhideWhenUsed/>
    <w:rsid w:val="007A7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7185"/>
  </w:style>
  <w:style w:type="paragraph" w:styleId="Piedepgina">
    <w:name w:val="footer"/>
    <w:basedOn w:val="Normal"/>
    <w:link w:val="PiedepginaCar"/>
    <w:uiPriority w:val="99"/>
    <w:unhideWhenUsed/>
    <w:rsid w:val="007A7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185"/>
  </w:style>
  <w:style w:type="character" w:styleId="Hipervnculo">
    <w:name w:val="Hyperlink"/>
    <w:basedOn w:val="Fuentedeprrafopredeter"/>
    <w:uiPriority w:val="99"/>
    <w:unhideWhenUsed/>
    <w:rsid w:val="000172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72E2"/>
    <w:rPr>
      <w:color w:val="800080" w:themeColor="followedHyperlink"/>
      <w:u w:val="single"/>
    </w:rPr>
  </w:style>
  <w:style w:type="table" w:styleId="Cuadrculamedia2-nfasis3">
    <w:name w:val="Medium Grid 2 Accent 3"/>
    <w:basedOn w:val="Tablanormal"/>
    <w:uiPriority w:val="68"/>
    <w:rsid w:val="000721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3">
    <w:name w:val="Light Shading Accent 3"/>
    <w:basedOn w:val="Tablanormal"/>
    <w:uiPriority w:val="60"/>
    <w:rsid w:val="009446D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vistoso-nfasis3">
    <w:name w:val="Colorful Shading Accent 3"/>
    <w:basedOn w:val="Tablanormal"/>
    <w:uiPriority w:val="71"/>
    <w:rsid w:val="00944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media2-nfasis1">
    <w:name w:val="Medium List 2 Accent 1"/>
    <w:basedOn w:val="Tablanormal"/>
    <w:uiPriority w:val="66"/>
    <w:rsid w:val="00307C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6">
    <w:name w:val="Medium Grid 2 Accent 6"/>
    <w:basedOn w:val="Tablanormal"/>
    <w:uiPriority w:val="68"/>
    <w:rsid w:val="00B775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E44CF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Cuadrculamedia31">
    <w:name w:val="Cuadrícula media 31"/>
    <w:basedOn w:val="Tablanormal"/>
    <w:uiPriority w:val="69"/>
    <w:rsid w:val="002347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Listaclara-nfasis3">
    <w:name w:val="Light List Accent 3"/>
    <w:basedOn w:val="Tablanormal"/>
    <w:uiPriority w:val="61"/>
    <w:rsid w:val="00453A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medio2-nfasis6">
    <w:name w:val="Medium Shading 2 Accent 6"/>
    <w:basedOn w:val="Tablanormal"/>
    <w:uiPriority w:val="64"/>
    <w:rsid w:val="00453A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vistosa">
    <w:name w:val="Colorful Grid"/>
    <w:basedOn w:val="Tablanormal"/>
    <w:uiPriority w:val="73"/>
    <w:rsid w:val="00A557E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ombreadomedio1-nfasis2">
    <w:name w:val="Medium Shading 1 Accent 2"/>
    <w:basedOn w:val="Tablanormal"/>
    <w:uiPriority w:val="63"/>
    <w:rsid w:val="00515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1E74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2012/13</PublishDate>
  <Abstract>Proyecto destinado al desarrollo de un marco, dentro del nuevo proyecto de dirección, para la reordenación, impulso y generalización del uso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191BFF-8656-4CF9-9258-9DA7889B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2389</Words>
  <Characters>13144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TICD</vt:lpstr>
    </vt:vector>
  </TitlesOfParts>
  <Company>Windows XP Titan Ultimate Edition</Company>
  <LinksUpToDate>false</LinksUpToDate>
  <CharactersWithSpaces>15502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TICD</dc:title>
  <dc:subject>PLAN DEL RESPONSABLE TICD</dc:subject>
  <dc:creator>Usuario</dc:creator>
  <cp:lastModifiedBy>Usuario</cp:lastModifiedBy>
  <cp:revision>24</cp:revision>
  <dcterms:created xsi:type="dcterms:W3CDTF">2012-05-17T07:43:00Z</dcterms:created>
  <dcterms:modified xsi:type="dcterms:W3CDTF">2015-11-11T12:37:00Z</dcterms:modified>
</cp:coreProperties>
</file>